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FCC3D" w14:textId="16884FAF" w:rsidR="008F79EE" w:rsidRDefault="008F79EE">
      <w:pPr>
        <w:pStyle w:val="BodyText"/>
        <w:ind w:left="232"/>
        <w:rPr>
          <w:rFonts w:ascii="Times New Roman"/>
          <w:sz w:val="20"/>
        </w:rPr>
      </w:pPr>
    </w:p>
    <w:p w14:paraId="1B7B2949" w14:textId="472868EC" w:rsidR="008F79EE" w:rsidRDefault="003133EB">
      <w:pPr>
        <w:pStyle w:val="BodyText"/>
        <w:rPr>
          <w:rFonts w:ascii="Times New Roman"/>
          <w:sz w:val="19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C1A4" wp14:editId="6E2D4943">
                <wp:simplePos x="0" y="0"/>
                <wp:positionH relativeFrom="column">
                  <wp:posOffset>1704975</wp:posOffset>
                </wp:positionH>
                <wp:positionV relativeFrom="paragraph">
                  <wp:posOffset>104140</wp:posOffset>
                </wp:positionV>
                <wp:extent cx="6281420" cy="1463040"/>
                <wp:effectExtent l="0" t="0" r="5080" b="0"/>
                <wp:wrapSquare wrapText="bothSides"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760CF" w14:textId="049D7F26" w:rsidR="003133EB" w:rsidRPr="003133EB" w:rsidRDefault="003133EB" w:rsidP="003133EB">
                            <w:pPr>
                              <w:pStyle w:val="Heading1"/>
                              <w:rPr>
                                <w:sz w:val="52"/>
                                <w:szCs w:val="52"/>
                              </w:rPr>
                            </w:pPr>
                            <w:sdt>
                              <w:sdtPr>
                                <w:rPr>
                                  <w:sz w:val="52"/>
                                  <w:szCs w:val="52"/>
                                </w:rPr>
                                <w:alias w:val="Title"/>
                                <w:tag w:val=""/>
                                <w:id w:val="-15576033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appearance w15:val="hidden"/>
                                <w:text/>
                              </w:sdtPr>
                              <w:sdtContent>
                                <w:r w:rsidRPr="003133EB">
                                  <w:rPr>
                                    <w:sz w:val="52"/>
                                    <w:szCs w:val="52"/>
                                  </w:rPr>
                                  <w:t>Stakeholder Feedback Form Capacity Auction Engagement Webinar</w:t>
                                </w:r>
                              </w:sdtContent>
                            </w:sdt>
                            <w:r w:rsidRPr="003133E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DBC1A4" id="Rectangle 4" o:spid="_x0000_s1026" alt="&quot;&quot;" style="position:absolute;margin-left:134.25pt;margin-top:8.2pt;width:494.6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exugIAAAkGAAAOAAAAZHJzL2Uyb0RvYy54bWysVE1v2zAMvQ/YfxB0X/2xLCiCOkWQIsOA&#10;oi2aDj0rshQbkEVNUmJnv36U/JG263YYloNCSeSj3jPJq+uuUeQorKtBFzS7SCkRmkNZ631Bvz9t&#10;Pl1S4jzTJVOgRUFPwtHr5ccPV61ZiBwqUKWwBEG0W7SmoJX3ZpEkjleiYe4CjNB4KcE2zOPW7pPS&#10;shbRG5XkaTpPWrClscCFc3h601/SZcSXUnB/L6UTnqiC4tt8XG1cd2FNlldssbfMVDUfnsH+4RUN&#10;qzUmnaBumGfkYOvfoJqaW3Ag/QWHJgEpay4iB2STpW/YbCtmROSC4jgzyeT+Hyy/Oz5YUpcFnVGi&#10;WYOf6BFFY3qvBJkFeVrjFui1NQ922Dk0A9dO2ib8IwvSRUlPk6Si84Tj4Ty/zGY5Ks/xLpvNP6ez&#10;KHpyDjfW+a8CGhKMglpMH6Vkx1vnMSW6ji6DwuWmViraDl16gxhAWdIYGatHrJUlR4bf3Xd5III4&#10;e/fSOUvD770IxrnQPtIfouLfkEzVmqBAkbHjTAlUbySFpTS9TumQTUN4bZ8/nCRB0F7CaPmTEsFP&#10;6Uch8UugaPmf35T1VxUrRU/uS+TQw0+8I9kIGJAl5p+wB4DQX2eFer7ZoNLgH0JFbKEp+C9ijcFT&#10;RMwM2k/BTa3BvsdM+TFY9v6jSL00QSXf7TrkGMwdlCcsWQt9LzvDNzUWzi1z/oFZbF4sNhxI/h4X&#10;qaAtKAwWJRXYn++dB3/sKbylpMVhUFD348CsoER901hWeX45x0oh/tXOvtrtXu30oVkD1l6G48/w&#10;aGK89Wo0pYXmGWfXKmTGK6Y55sdiHc2178cUzj4uVqvohDPDMH+rt4YH6CBxaI2n7plZM/SPx9a7&#10;g3F0sMWbNup9Q6SG1cGDrGOPnZUdxMd5E6tomI1hoL3cR6/zBF/+AgAA//8DAFBLAwQUAAYACAAA&#10;ACEAaEsWEOAAAAALAQAADwAAAGRycy9kb3ducmV2LnhtbEyPTUvDQBRF94L/YXiCm2InhjYJMZMi&#10;ggi6UJviepp5TQbnI2QmbfrvfV3V5eNc7j2v2szWsCOOQXsn4HGZAEPXeqVdJ2DXvD4UwEKUTknj&#10;HQo4Y4BNfXtTyVL5k/vG4zZ2jEpcKKWAPsah5Dy0PVoZln5AR+zgRysjnWPH1ShPVG4NT5Mk41Zq&#10;Rwu9HPClx/Z3O1kBpjk0b1+5nj7s/Pk+LnbnPP5oIe7v5ucnYBHneA3DRZ/UoSanvZ+cCswISLNi&#10;TVEC2QrYJZCu8xzYntAqK4DXFf//Q/0HAAD//wMAUEsBAi0AFAAGAAgAAAAhALaDOJL+AAAA4QEA&#10;ABMAAAAAAAAAAAAAAAAAAAAAAFtDb250ZW50X1R5cGVzXS54bWxQSwECLQAUAAYACAAAACEAOP0h&#10;/9YAAACUAQAACwAAAAAAAAAAAAAAAAAvAQAAX3JlbHMvLnJlbHNQSwECLQAUAAYACAAAACEACXr3&#10;sboCAAAJBgAADgAAAAAAAAAAAAAAAAAuAgAAZHJzL2Uyb0RvYy54bWxQSwECLQAUAAYACAAAACEA&#10;aEsWEOAAAAALAQAADwAAAAAAAAAAAAAAAAAUBQAAZHJzL2Rvd25yZXYueG1sUEsFBgAAAAAEAAQA&#10;8wAAACEGAAAAAA==&#10;" fillcolor="#1f497d [3215]" stroked="f" strokeweight="2pt">
                <v:fill color2="#8064a2 [3207]" angle="90" focus="100%" type="gradient">
                  <o:fill v:ext="view" type="gradientUnscaled"/>
                </v:fill>
                <v:textbox inset="18pt,18pt,18pt,18pt">
                  <w:txbxContent>
                    <w:p w14:paraId="135760CF" w14:textId="049D7F26" w:rsidR="003133EB" w:rsidRPr="003133EB" w:rsidRDefault="003133EB" w:rsidP="003133EB">
                      <w:pPr>
                        <w:pStyle w:val="Heading1"/>
                        <w:rPr>
                          <w:sz w:val="52"/>
                          <w:szCs w:val="52"/>
                        </w:rPr>
                      </w:pPr>
                      <w:sdt>
                        <w:sdtPr>
                          <w:rPr>
                            <w:sz w:val="52"/>
                            <w:szCs w:val="52"/>
                          </w:rPr>
                          <w:alias w:val="Title"/>
                          <w:tag w:val=""/>
                          <w:id w:val="-15576033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appearance w15:val="hidden"/>
                          <w:text/>
                        </w:sdtPr>
                        <w:sdtContent>
                          <w:r w:rsidRPr="003133EB">
                            <w:rPr>
                              <w:sz w:val="52"/>
                              <w:szCs w:val="52"/>
                            </w:rPr>
                            <w:t>Stakeholder Feedback Form Capacity Auction Engagement Webinar</w:t>
                          </w:r>
                        </w:sdtContent>
                      </w:sdt>
                      <w:r w:rsidRPr="003133EB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88E3CCB" w14:textId="77777777" w:rsidR="003133EB" w:rsidRDefault="003133EB">
      <w:pPr>
        <w:pStyle w:val="BodyText"/>
        <w:spacing w:before="12"/>
        <w:ind w:left="940" w:right="362"/>
      </w:pPr>
      <w:bookmarkStart w:id="0" w:name="_Hlk57212057"/>
    </w:p>
    <w:p w14:paraId="330CE4EF" w14:textId="077FA6A3" w:rsidR="003133EB" w:rsidRDefault="003133EB">
      <w:pPr>
        <w:pStyle w:val="BodyText"/>
        <w:spacing w:before="12"/>
        <w:ind w:left="940" w:right="362"/>
      </w:pPr>
    </w:p>
    <w:p w14:paraId="69274113" w14:textId="77777777" w:rsidR="003133EB" w:rsidRDefault="003133EB">
      <w:pPr>
        <w:pStyle w:val="BodyText"/>
        <w:spacing w:before="12"/>
        <w:ind w:left="940" w:right="362"/>
      </w:pPr>
    </w:p>
    <w:p w14:paraId="53C39C63" w14:textId="77777777" w:rsidR="003133EB" w:rsidRDefault="003133EB">
      <w:pPr>
        <w:pStyle w:val="BodyText"/>
        <w:spacing w:before="12"/>
        <w:ind w:left="940" w:right="362"/>
      </w:pPr>
    </w:p>
    <w:p w14:paraId="217770B6" w14:textId="77777777" w:rsidR="003133EB" w:rsidRDefault="003133EB">
      <w:pPr>
        <w:pStyle w:val="BodyText"/>
        <w:spacing w:before="12"/>
        <w:ind w:left="940" w:right="362"/>
      </w:pPr>
    </w:p>
    <w:p w14:paraId="6DAB4BA7" w14:textId="77777777" w:rsidR="003133EB" w:rsidRDefault="003133EB">
      <w:pPr>
        <w:pStyle w:val="BodyText"/>
        <w:spacing w:before="12"/>
        <w:ind w:left="940" w:right="362"/>
      </w:pPr>
    </w:p>
    <w:p w14:paraId="22D9581B" w14:textId="77777777" w:rsidR="003133EB" w:rsidRDefault="003133EB">
      <w:pPr>
        <w:pStyle w:val="BodyText"/>
        <w:spacing w:before="12"/>
        <w:ind w:left="940" w:right="362"/>
      </w:pPr>
    </w:p>
    <w:p w14:paraId="6B892A9F" w14:textId="77777777" w:rsidR="003133EB" w:rsidRDefault="003133EB">
      <w:pPr>
        <w:pStyle w:val="BodyText"/>
        <w:spacing w:before="12"/>
        <w:ind w:left="940" w:right="362"/>
      </w:pPr>
    </w:p>
    <w:p w14:paraId="5EEBA94A" w14:textId="0715D496" w:rsidR="008F79EE" w:rsidRDefault="00C466B8">
      <w:pPr>
        <w:pStyle w:val="BodyText"/>
        <w:spacing w:before="12"/>
        <w:ind w:left="940" w:right="362"/>
      </w:pPr>
      <w:r>
        <w:t>Please provide comments on the section of the presentations delivered at the January 23 engagement session through the completion of this form.</w:t>
      </w:r>
    </w:p>
    <w:p w14:paraId="11CA5892" w14:textId="77777777" w:rsidR="008F79EE" w:rsidRDefault="008F79EE">
      <w:pPr>
        <w:pStyle w:val="BodyText"/>
      </w:pPr>
    </w:p>
    <w:p w14:paraId="1AB4A6F8" w14:textId="77777777" w:rsidR="008F79EE" w:rsidRDefault="008F79EE">
      <w:pPr>
        <w:pStyle w:val="BodyText"/>
        <w:spacing w:before="10"/>
        <w:rPr>
          <w:sz w:val="32"/>
        </w:rPr>
      </w:pPr>
    </w:p>
    <w:p w14:paraId="1F7627FA" w14:textId="7DBAA7F4" w:rsidR="008F79EE" w:rsidRDefault="003133EB">
      <w:pPr>
        <w:spacing w:line="377" w:lineRule="exact"/>
        <w:ind w:left="119"/>
        <w:rPr>
          <w:i/>
          <w:sz w:val="28"/>
        </w:rPr>
      </w:pPr>
      <w:r>
        <w:rPr>
          <w:b/>
          <w:sz w:val="28"/>
        </w:rPr>
        <w:t xml:space="preserve">            </w:t>
      </w:r>
      <w:r w:rsidR="00C466B8">
        <w:rPr>
          <w:b/>
          <w:sz w:val="28"/>
        </w:rPr>
        <w:t xml:space="preserve">Date Submitted: </w:t>
      </w:r>
      <w:r w:rsidR="00C466B8">
        <w:rPr>
          <w:i/>
          <w:sz w:val="28"/>
        </w:rPr>
        <w:t>YYYY/MM/DD</w:t>
      </w:r>
    </w:p>
    <w:p w14:paraId="12E857EC" w14:textId="160CA24A" w:rsidR="008F79EE" w:rsidRPr="003133EB" w:rsidRDefault="003133EB" w:rsidP="003133EB">
      <w:pPr>
        <w:spacing w:line="377" w:lineRule="exact"/>
        <w:ind w:left="119"/>
        <w:rPr>
          <w:b/>
          <w:sz w:val="28"/>
        </w:rPr>
      </w:pPr>
      <w:r>
        <w:rPr>
          <w:b/>
          <w:sz w:val="28"/>
        </w:rPr>
        <w:t xml:space="preserve">            </w:t>
      </w:r>
      <w:r w:rsidR="00C466B8">
        <w:rPr>
          <w:b/>
          <w:sz w:val="28"/>
        </w:rPr>
        <w:t xml:space="preserve">Feedback Due: </w:t>
      </w:r>
      <w:r w:rsidR="00C466B8">
        <w:rPr>
          <w:sz w:val="28"/>
        </w:rPr>
        <w:t>February 7, 2020</w:t>
      </w:r>
    </w:p>
    <w:p w14:paraId="7681B1C0" w14:textId="77777777" w:rsidR="008F79EE" w:rsidRDefault="008F79EE">
      <w:pPr>
        <w:pStyle w:val="BodyText"/>
      </w:pPr>
    </w:p>
    <w:p w14:paraId="688D1BB7" w14:textId="77777777" w:rsidR="008F79EE" w:rsidRDefault="008F79EE">
      <w:pPr>
        <w:pStyle w:val="BodyText"/>
        <w:spacing w:before="3"/>
        <w:rPr>
          <w:sz w:val="27"/>
        </w:rPr>
      </w:pPr>
    </w:p>
    <w:p w14:paraId="086D3D2F" w14:textId="77777777" w:rsidR="008F79EE" w:rsidRDefault="00C466B8">
      <w:pPr>
        <w:pStyle w:val="Heading1"/>
      </w:pPr>
      <w:r>
        <w:t>Feedback provided by:</w:t>
      </w:r>
    </w:p>
    <w:p w14:paraId="61D0F7A8" w14:textId="77777777" w:rsidR="008F79EE" w:rsidRDefault="00C466B8">
      <w:pPr>
        <w:pStyle w:val="BodyText"/>
        <w:tabs>
          <w:tab w:val="left" w:pos="8446"/>
        </w:tabs>
        <w:spacing w:before="8" w:line="750" w:lineRule="atLeast"/>
        <w:ind w:left="940" w:right="6157"/>
      </w:pPr>
      <w:r>
        <w:t>Company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Contact Name: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B9E217" w14:textId="77777777" w:rsidR="008F79EE" w:rsidRDefault="00C466B8">
      <w:pPr>
        <w:pStyle w:val="BodyText"/>
        <w:spacing w:before="219"/>
        <w:ind w:left="940"/>
      </w:pPr>
      <w:r>
        <w:t xml:space="preserve">For any questions or to submit this feedback, please email </w:t>
      </w:r>
      <w:hyperlink r:id="rId7">
        <w:r>
          <w:rPr>
            <w:color w:val="0000FF"/>
            <w:u w:val="single" w:color="0000FF"/>
          </w:rPr>
          <w:t>IESO engagement</w:t>
        </w:r>
      </w:hyperlink>
    </w:p>
    <w:p w14:paraId="7E236212" w14:textId="77777777" w:rsidR="008F79EE" w:rsidRDefault="008F79EE">
      <w:pPr>
        <w:pStyle w:val="BodyText"/>
        <w:rPr>
          <w:sz w:val="20"/>
        </w:rPr>
      </w:pPr>
    </w:p>
    <w:p w14:paraId="2E7644F3" w14:textId="1297E5B9" w:rsidR="008F79EE" w:rsidRDefault="008F79EE">
      <w:pPr>
        <w:pStyle w:val="BodyText"/>
        <w:spacing w:before="13"/>
        <w:rPr>
          <w:sz w:val="14"/>
        </w:rPr>
      </w:pPr>
    </w:p>
    <w:p w14:paraId="0A3FF439" w14:textId="77777777" w:rsidR="008F79EE" w:rsidRDefault="008F79EE">
      <w:pPr>
        <w:rPr>
          <w:sz w:val="14"/>
        </w:rPr>
        <w:sectPr w:rsidR="008F79EE">
          <w:footerReference w:type="default" r:id="rId8"/>
          <w:type w:val="continuous"/>
          <w:pgSz w:w="15840" w:h="12240" w:orient="landscape"/>
          <w:pgMar w:top="800" w:right="720" w:bottom="280" w:left="500" w:header="720" w:footer="720" w:gutter="0"/>
          <w:cols w:space="720"/>
        </w:sectPr>
      </w:pPr>
    </w:p>
    <w:p w14:paraId="5288EF4B" w14:textId="77777777" w:rsidR="008F79EE" w:rsidRPr="00327EDF" w:rsidRDefault="00C466B8" w:rsidP="00530898">
      <w:pPr>
        <w:pStyle w:val="Heading2"/>
        <w:tabs>
          <w:tab w:val="left" w:pos="720"/>
        </w:tabs>
        <w:ind w:left="720"/>
        <w:rPr>
          <w:b/>
          <w:bCs/>
          <w:color w:val="auto"/>
          <w:sz w:val="28"/>
          <w:szCs w:val="28"/>
        </w:rPr>
      </w:pPr>
      <w:r w:rsidRPr="00327EDF">
        <w:rPr>
          <w:b/>
          <w:bCs/>
          <w:color w:val="auto"/>
          <w:sz w:val="28"/>
          <w:szCs w:val="28"/>
        </w:rPr>
        <w:lastRenderedPageBreak/>
        <w:t xml:space="preserve">Please insert your </w:t>
      </w:r>
      <w:r w:rsidRPr="00327EDF">
        <w:rPr>
          <w:rFonts w:ascii="Palatino Linotype" w:hAnsi="Palatino Linotype"/>
          <w:b/>
          <w:bCs/>
          <w:color w:val="auto"/>
          <w:sz w:val="28"/>
          <w:szCs w:val="28"/>
        </w:rPr>
        <w:t>feedback</w:t>
      </w:r>
      <w:r w:rsidRPr="00327EDF">
        <w:rPr>
          <w:b/>
          <w:bCs/>
          <w:color w:val="auto"/>
          <w:sz w:val="28"/>
          <w:szCs w:val="28"/>
        </w:rPr>
        <w:t xml:space="preserve"> in the corresponding boxes in the table below.</w:t>
      </w:r>
    </w:p>
    <w:p w14:paraId="6A51001D" w14:textId="77777777" w:rsidR="008F79EE" w:rsidRPr="00327EDF" w:rsidRDefault="008F79EE" w:rsidP="00530898">
      <w:pPr>
        <w:pStyle w:val="Heading2"/>
        <w:rPr>
          <w:b/>
          <w:bCs/>
          <w:color w:val="auto"/>
          <w:sz w:val="28"/>
          <w:szCs w:val="28"/>
        </w:rPr>
      </w:pPr>
    </w:p>
    <w:p w14:paraId="407E39A4" w14:textId="2456C333" w:rsidR="008F79EE" w:rsidRPr="00327EDF" w:rsidRDefault="00530898" w:rsidP="00530898">
      <w:pPr>
        <w:pStyle w:val="Heading2"/>
        <w:tabs>
          <w:tab w:val="left" w:pos="720"/>
        </w:tabs>
        <w:rPr>
          <w:b/>
          <w:bCs/>
          <w:color w:val="auto"/>
          <w:sz w:val="28"/>
          <w:szCs w:val="28"/>
        </w:rPr>
      </w:pPr>
      <w:r w:rsidRPr="00327EDF">
        <w:rPr>
          <w:b/>
          <w:bCs/>
          <w:color w:val="auto"/>
          <w:sz w:val="28"/>
          <w:szCs w:val="28"/>
        </w:rPr>
        <w:t xml:space="preserve">            </w:t>
      </w:r>
      <w:r w:rsidR="00C466B8" w:rsidRPr="00327EDF">
        <w:rPr>
          <w:b/>
          <w:bCs/>
          <w:color w:val="auto"/>
          <w:sz w:val="28"/>
          <w:szCs w:val="28"/>
        </w:rPr>
        <w:t>Feedback from the January 23 Capacity Auction Webinar: June 2020 Capacity Auction</w:t>
      </w:r>
    </w:p>
    <w:p w14:paraId="45763201" w14:textId="77777777" w:rsidR="008F79EE" w:rsidRPr="00327EDF" w:rsidRDefault="008F79EE" w:rsidP="00530898">
      <w:pPr>
        <w:pStyle w:val="Heading2"/>
        <w:rPr>
          <w:b/>
          <w:bCs/>
          <w:color w:val="auto"/>
          <w:sz w:val="28"/>
          <w:szCs w:val="28"/>
        </w:rPr>
      </w:pPr>
    </w:p>
    <w:p w14:paraId="626919A4" w14:textId="77777777" w:rsidR="008F79EE" w:rsidRPr="00327EDF" w:rsidRDefault="008F79EE" w:rsidP="00530898">
      <w:pPr>
        <w:pStyle w:val="Heading2"/>
        <w:rPr>
          <w:b/>
          <w:bCs/>
          <w:color w:val="auto"/>
          <w:sz w:val="28"/>
          <w:szCs w:val="28"/>
        </w:rPr>
      </w:pPr>
    </w:p>
    <w:p w14:paraId="75099B24" w14:textId="77777777" w:rsidR="008F79EE" w:rsidRDefault="008F79EE" w:rsidP="00530898">
      <w:pPr>
        <w:pStyle w:val="Heading2"/>
        <w:rPr>
          <w:b/>
          <w:sz w:val="19"/>
        </w:rPr>
      </w:pPr>
    </w:p>
    <w:p w14:paraId="22B15DCC" w14:textId="77777777" w:rsidR="00312524" w:rsidRDefault="00312524" w:rsidP="00530898">
      <w:pPr>
        <w:pStyle w:val="Heading2"/>
        <w:rPr>
          <w:b/>
          <w:sz w:val="24"/>
        </w:rPr>
        <w:sectPr w:rsidR="00312524">
          <w:footerReference w:type="default" r:id="rId9"/>
          <w:pgSz w:w="15840" w:h="12240" w:orient="landscape"/>
          <w:pgMar w:top="1140" w:right="720" w:bottom="1420" w:left="500" w:header="0" w:footer="1225" w:gutter="0"/>
          <w:cols w:space="720"/>
        </w:sect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9453"/>
      </w:tblGrid>
      <w:tr w:rsidR="008F79EE" w14:paraId="4FD0C29A" w14:textId="77777777" w:rsidTr="00530898">
        <w:trPr>
          <w:trHeight w:val="517"/>
        </w:trPr>
        <w:tc>
          <w:tcPr>
            <w:tcW w:w="2811" w:type="dxa"/>
          </w:tcPr>
          <w:p w14:paraId="0C91A9DE" w14:textId="485FEA6E" w:rsidR="008F79EE" w:rsidRPr="00327EDF" w:rsidRDefault="00C466B8" w:rsidP="00327EDF">
            <w:pPr>
              <w:rPr>
                <w:b/>
                <w:bCs/>
                <w:sz w:val="28"/>
                <w:szCs w:val="28"/>
              </w:rPr>
            </w:pPr>
            <w:r w:rsidRPr="00327EDF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9453" w:type="dxa"/>
            <w:tcBorders>
              <w:right w:val="single" w:sz="6" w:space="0" w:color="000000"/>
            </w:tcBorders>
          </w:tcPr>
          <w:p w14:paraId="4B2E71CE" w14:textId="77777777" w:rsidR="008F79EE" w:rsidRPr="00327EDF" w:rsidRDefault="00C466B8" w:rsidP="00327EDF">
            <w:pPr>
              <w:rPr>
                <w:b/>
                <w:bCs/>
                <w:sz w:val="28"/>
                <w:szCs w:val="28"/>
              </w:rPr>
            </w:pPr>
            <w:r w:rsidRPr="00327EDF">
              <w:rPr>
                <w:b/>
                <w:bCs/>
                <w:sz w:val="28"/>
                <w:szCs w:val="28"/>
              </w:rPr>
              <w:t>Stakeholder Comments</w:t>
            </w:r>
          </w:p>
        </w:tc>
      </w:tr>
      <w:tr w:rsidR="008F79EE" w14:paraId="020E67AB" w14:textId="77777777" w:rsidTr="00530898">
        <w:trPr>
          <w:trHeight w:val="678"/>
        </w:trPr>
        <w:tc>
          <w:tcPr>
            <w:tcW w:w="2811" w:type="dxa"/>
            <w:tcBorders>
              <w:bottom w:val="nil"/>
            </w:tcBorders>
          </w:tcPr>
          <w:p w14:paraId="36F6CE8B" w14:textId="77777777" w:rsidR="00327EDF" w:rsidRPr="00327EDF" w:rsidRDefault="00C466B8" w:rsidP="00327EDF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 xml:space="preserve">Proposed rules </w:t>
            </w:r>
          </w:p>
          <w:p w14:paraId="16C674D3" w14:textId="5F400B1A" w:rsidR="008F79EE" w:rsidRPr="00327EDF" w:rsidRDefault="00C466B8" w:rsidP="00327EDF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amendments and</w:t>
            </w:r>
            <w:r w:rsidR="00327EDF" w:rsidRPr="00327EDF">
              <w:rPr>
                <w:sz w:val="24"/>
                <w:szCs w:val="24"/>
              </w:rPr>
              <w:t xml:space="preserve"> next steps</w:t>
            </w:r>
          </w:p>
        </w:tc>
        <w:tc>
          <w:tcPr>
            <w:tcW w:w="9453" w:type="dxa"/>
            <w:vMerge w:val="restart"/>
            <w:tcBorders>
              <w:right w:val="single" w:sz="6" w:space="0" w:color="000000"/>
            </w:tcBorders>
          </w:tcPr>
          <w:p w14:paraId="567C8530" w14:textId="77777777" w:rsidR="008F79EE" w:rsidRPr="00327EDF" w:rsidRDefault="00C466B8" w:rsidP="00327EDF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[Stakeholder comments to be included here]</w:t>
            </w:r>
          </w:p>
        </w:tc>
      </w:tr>
      <w:tr w:rsidR="008F79EE" w14:paraId="706136CF" w14:textId="77777777" w:rsidTr="00530898">
        <w:trPr>
          <w:trHeight w:val="3617"/>
        </w:trPr>
        <w:tc>
          <w:tcPr>
            <w:tcW w:w="2811" w:type="dxa"/>
            <w:tcBorders>
              <w:top w:val="nil"/>
            </w:tcBorders>
          </w:tcPr>
          <w:p w14:paraId="7DABCDCE" w14:textId="42D0CC72" w:rsidR="008F79EE" w:rsidRDefault="008F79EE" w:rsidP="00530898">
            <w:pPr>
              <w:pStyle w:val="Heading2"/>
              <w:rPr>
                <w:sz w:val="24"/>
              </w:rPr>
            </w:pPr>
          </w:p>
        </w:tc>
        <w:tc>
          <w:tcPr>
            <w:tcW w:w="9453" w:type="dxa"/>
            <w:vMerge/>
            <w:tcBorders>
              <w:top w:val="nil"/>
              <w:right w:val="single" w:sz="6" w:space="0" w:color="000000"/>
            </w:tcBorders>
          </w:tcPr>
          <w:p w14:paraId="43034B01" w14:textId="77777777" w:rsidR="008F79EE" w:rsidRDefault="008F79EE" w:rsidP="00530898">
            <w:pPr>
              <w:pStyle w:val="Heading2"/>
              <w:rPr>
                <w:sz w:val="2"/>
                <w:szCs w:val="2"/>
              </w:rPr>
            </w:pPr>
          </w:p>
        </w:tc>
      </w:tr>
    </w:tbl>
    <w:p w14:paraId="5C808E0C" w14:textId="1CB3BF92" w:rsidR="008F79EE" w:rsidRPr="00327EDF" w:rsidRDefault="00530898" w:rsidP="00530898">
      <w:pPr>
        <w:pStyle w:val="Heading2"/>
        <w:rPr>
          <w:rFonts w:ascii="Palatino Linotype" w:hAnsi="Palatino Linotype"/>
          <w:b/>
          <w:sz w:val="28"/>
          <w:szCs w:val="28"/>
        </w:rPr>
      </w:pPr>
      <w:r w:rsidRPr="00327EDF">
        <w:rPr>
          <w:rFonts w:ascii="Palatino Linotype" w:hAnsi="Palatino Linotype"/>
          <w:b/>
          <w:sz w:val="28"/>
          <w:szCs w:val="28"/>
        </w:rPr>
        <w:t xml:space="preserve">            </w:t>
      </w:r>
      <w:r w:rsidR="00C466B8" w:rsidRPr="00327EDF">
        <w:rPr>
          <w:rFonts w:ascii="Palatino Linotype" w:hAnsi="Palatino Linotype"/>
          <w:b/>
          <w:sz w:val="28"/>
          <w:szCs w:val="28"/>
        </w:rPr>
        <w:t>General Comments:</w:t>
      </w:r>
    </w:p>
    <w:p w14:paraId="4AD63D19" w14:textId="77777777" w:rsidR="008F79EE" w:rsidRDefault="008F79EE">
      <w:pPr>
        <w:rPr>
          <w:sz w:val="28"/>
        </w:rPr>
        <w:sectPr w:rsidR="008F79EE" w:rsidSect="00312524">
          <w:type w:val="continuous"/>
          <w:pgSz w:w="15840" w:h="12240" w:orient="landscape"/>
          <w:pgMar w:top="1140" w:right="720" w:bottom="1420" w:left="500" w:header="0" w:footer="1225" w:gutter="0"/>
          <w:cols w:space="720"/>
        </w:sectPr>
      </w:pPr>
    </w:p>
    <w:p w14:paraId="17F2C0A6" w14:textId="77777777" w:rsidR="008F79EE" w:rsidRDefault="008F79EE" w:rsidP="00530898">
      <w:pPr>
        <w:pStyle w:val="BodyText"/>
        <w:tabs>
          <w:tab w:val="left" w:pos="90"/>
          <w:tab w:val="left" w:pos="720"/>
          <w:tab w:val="left" w:pos="1350"/>
        </w:tabs>
        <w:rPr>
          <w:b/>
          <w:sz w:val="20"/>
        </w:rPr>
      </w:pPr>
    </w:p>
    <w:p w14:paraId="56D56E9B" w14:textId="77777777" w:rsidR="008F79EE" w:rsidRPr="00530898" w:rsidRDefault="008F79EE">
      <w:pPr>
        <w:pStyle w:val="BodyText"/>
        <w:rPr>
          <w:b/>
          <w:bCs/>
        </w:rPr>
      </w:pPr>
    </w:p>
    <w:p w14:paraId="3B205B15" w14:textId="77777777" w:rsidR="008F79EE" w:rsidRPr="00327EDF" w:rsidRDefault="00C466B8" w:rsidP="00FE741A">
      <w:pPr>
        <w:pStyle w:val="Heading2"/>
        <w:ind w:left="810"/>
        <w:rPr>
          <w:rFonts w:ascii="Palatino Linotype" w:hAnsi="Palatino Linotype"/>
          <w:b/>
          <w:bCs/>
          <w:color w:val="auto"/>
          <w:sz w:val="28"/>
          <w:szCs w:val="28"/>
        </w:rPr>
      </w:pPr>
      <w:r w:rsidRPr="00327EDF">
        <w:rPr>
          <w:rFonts w:ascii="Palatino Linotype" w:hAnsi="Palatino Linotype"/>
          <w:b/>
          <w:bCs/>
          <w:color w:val="auto"/>
          <w:sz w:val="28"/>
          <w:szCs w:val="28"/>
        </w:rPr>
        <w:t>December 2020 Capacity Auction</w:t>
      </w:r>
    </w:p>
    <w:p w14:paraId="6352F5AA" w14:textId="77777777" w:rsidR="008F79EE" w:rsidRDefault="008F79EE" w:rsidP="00530898">
      <w:pPr>
        <w:pStyle w:val="Heading2"/>
        <w:tabs>
          <w:tab w:val="left" w:pos="90"/>
        </w:tabs>
        <w:ind w:left="810"/>
        <w:rPr>
          <w:b/>
          <w:sz w:val="22"/>
        </w:rPr>
      </w:pPr>
    </w:p>
    <w:tbl>
      <w:tblPr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1"/>
        <w:gridCol w:w="9453"/>
      </w:tblGrid>
      <w:tr w:rsidR="008F79EE" w:rsidRPr="00530898" w14:paraId="735690D4" w14:textId="77777777" w:rsidTr="00530898">
        <w:trPr>
          <w:trHeight w:val="590"/>
        </w:trPr>
        <w:tc>
          <w:tcPr>
            <w:tcW w:w="2811" w:type="dxa"/>
          </w:tcPr>
          <w:p w14:paraId="00A76E14" w14:textId="77777777" w:rsidR="008F79EE" w:rsidRPr="00327EDF" w:rsidRDefault="00C466B8" w:rsidP="00530898">
            <w:pPr>
              <w:rPr>
                <w:b/>
                <w:bCs/>
                <w:sz w:val="28"/>
                <w:szCs w:val="28"/>
              </w:rPr>
            </w:pPr>
            <w:r w:rsidRPr="00327EDF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9453" w:type="dxa"/>
            <w:tcBorders>
              <w:right w:val="single" w:sz="6" w:space="0" w:color="000000"/>
            </w:tcBorders>
          </w:tcPr>
          <w:p w14:paraId="32369749" w14:textId="77777777" w:rsidR="008F79EE" w:rsidRPr="00327EDF" w:rsidRDefault="00C466B8" w:rsidP="00530898">
            <w:pPr>
              <w:rPr>
                <w:b/>
                <w:bCs/>
                <w:sz w:val="28"/>
                <w:szCs w:val="28"/>
              </w:rPr>
            </w:pPr>
            <w:r w:rsidRPr="00327EDF">
              <w:rPr>
                <w:b/>
                <w:bCs/>
                <w:sz w:val="28"/>
                <w:szCs w:val="28"/>
              </w:rPr>
              <w:t>Stakeholder Comments</w:t>
            </w:r>
          </w:p>
        </w:tc>
      </w:tr>
      <w:tr w:rsidR="008F79EE" w:rsidRPr="00530898" w14:paraId="79581BC6" w14:textId="77777777" w:rsidTr="00530898">
        <w:trPr>
          <w:trHeight w:val="1567"/>
        </w:trPr>
        <w:tc>
          <w:tcPr>
            <w:tcW w:w="2811" w:type="dxa"/>
          </w:tcPr>
          <w:p w14:paraId="5AFEFB07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Broadening Participation</w:t>
            </w:r>
          </w:p>
          <w:p w14:paraId="02F13442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•Resource backed Capacity Imports</w:t>
            </w:r>
          </w:p>
        </w:tc>
        <w:tc>
          <w:tcPr>
            <w:tcW w:w="9453" w:type="dxa"/>
            <w:tcBorders>
              <w:right w:val="single" w:sz="6" w:space="0" w:color="000000"/>
            </w:tcBorders>
          </w:tcPr>
          <w:p w14:paraId="7A6E6CFD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[Stakeholder comments to be included here]</w:t>
            </w:r>
          </w:p>
        </w:tc>
      </w:tr>
      <w:tr w:rsidR="008F79EE" w:rsidRPr="00530898" w14:paraId="02D79699" w14:textId="77777777" w:rsidTr="00530898">
        <w:trPr>
          <w:trHeight w:val="1571"/>
        </w:trPr>
        <w:tc>
          <w:tcPr>
            <w:tcW w:w="2811" w:type="dxa"/>
          </w:tcPr>
          <w:p w14:paraId="442E610F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Broadening Participation</w:t>
            </w:r>
          </w:p>
          <w:p w14:paraId="424E461B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Self-Schedulers</w:t>
            </w:r>
          </w:p>
        </w:tc>
        <w:tc>
          <w:tcPr>
            <w:tcW w:w="9453" w:type="dxa"/>
            <w:tcBorders>
              <w:right w:val="single" w:sz="6" w:space="0" w:color="000000"/>
            </w:tcBorders>
          </w:tcPr>
          <w:p w14:paraId="4FE4427D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[Stakeholder comments to be included here]</w:t>
            </w:r>
          </w:p>
        </w:tc>
      </w:tr>
      <w:tr w:rsidR="008F79EE" w:rsidRPr="00530898" w14:paraId="2143D2BA" w14:textId="77777777" w:rsidTr="00530898">
        <w:trPr>
          <w:trHeight w:val="1571"/>
        </w:trPr>
        <w:tc>
          <w:tcPr>
            <w:tcW w:w="2811" w:type="dxa"/>
          </w:tcPr>
          <w:p w14:paraId="23B90F40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Market Power Mitigation Mechanisms</w:t>
            </w:r>
          </w:p>
        </w:tc>
        <w:tc>
          <w:tcPr>
            <w:tcW w:w="9453" w:type="dxa"/>
            <w:tcBorders>
              <w:right w:val="single" w:sz="6" w:space="0" w:color="000000"/>
            </w:tcBorders>
          </w:tcPr>
          <w:p w14:paraId="0D8ACF6A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[Stakeholder comments to be included here]</w:t>
            </w:r>
          </w:p>
        </w:tc>
      </w:tr>
      <w:tr w:rsidR="008F79EE" w:rsidRPr="00530898" w14:paraId="15F9C2E2" w14:textId="77777777" w:rsidTr="00530898">
        <w:trPr>
          <w:trHeight w:val="1572"/>
        </w:trPr>
        <w:tc>
          <w:tcPr>
            <w:tcW w:w="2811" w:type="dxa"/>
          </w:tcPr>
          <w:p w14:paraId="41F7EC68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Auction Engine Mechanics</w:t>
            </w:r>
          </w:p>
        </w:tc>
        <w:tc>
          <w:tcPr>
            <w:tcW w:w="9453" w:type="dxa"/>
            <w:tcBorders>
              <w:right w:val="single" w:sz="6" w:space="0" w:color="000000"/>
            </w:tcBorders>
          </w:tcPr>
          <w:p w14:paraId="5F352C85" w14:textId="77777777" w:rsidR="008F79EE" w:rsidRPr="00327EDF" w:rsidRDefault="00C466B8" w:rsidP="00530898">
            <w:pPr>
              <w:rPr>
                <w:sz w:val="24"/>
                <w:szCs w:val="24"/>
              </w:rPr>
            </w:pPr>
            <w:r w:rsidRPr="00327EDF">
              <w:rPr>
                <w:sz w:val="24"/>
                <w:szCs w:val="24"/>
              </w:rPr>
              <w:t>[Stakeholder comments to be included here]</w:t>
            </w:r>
          </w:p>
        </w:tc>
      </w:tr>
      <w:bookmarkEnd w:id="0"/>
    </w:tbl>
    <w:p w14:paraId="29B62667" w14:textId="77777777" w:rsidR="00EA59F3" w:rsidRDefault="00EA59F3" w:rsidP="00530898">
      <w:pPr>
        <w:pStyle w:val="Heading1"/>
      </w:pPr>
    </w:p>
    <w:sectPr w:rsidR="00EA59F3" w:rsidSect="00312524">
      <w:pgSz w:w="15840" w:h="12240" w:orient="landscape"/>
      <w:pgMar w:top="1140" w:right="720" w:bottom="1420" w:left="500" w:header="0" w:footer="1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4982" w14:textId="77777777" w:rsidR="006E41B7" w:rsidRDefault="006E41B7">
      <w:r>
        <w:separator/>
      </w:r>
    </w:p>
  </w:endnote>
  <w:endnote w:type="continuationSeparator" w:id="0">
    <w:p w14:paraId="62FBEF25" w14:textId="77777777" w:rsidR="006E41B7" w:rsidRDefault="006E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B04DF" w14:textId="4B3BC45C" w:rsidR="00530898" w:rsidRDefault="00530898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 w:rsidRPr="00C66733">
      <w:rPr>
        <w:caps/>
      </w:rPr>
      <w:fldChar w:fldCharType="begin"/>
    </w:r>
    <w:r w:rsidRPr="00C66733">
      <w:rPr>
        <w:caps/>
      </w:rPr>
      <w:instrText xml:space="preserve"> PAGE   \* MERGEFORMAT </w:instrText>
    </w:r>
    <w:r w:rsidRPr="00C66733">
      <w:rPr>
        <w:caps/>
      </w:rPr>
      <w:fldChar w:fldCharType="separate"/>
    </w:r>
    <w:r w:rsidRPr="00C66733">
      <w:rPr>
        <w:caps/>
        <w:noProof/>
      </w:rPr>
      <w:t>2</w:t>
    </w:r>
    <w:r w:rsidRPr="00C66733">
      <w:rPr>
        <w:caps/>
        <w:noProof/>
      </w:rPr>
      <w:fldChar w:fldCharType="end"/>
    </w:r>
  </w:p>
  <w:p w14:paraId="5BB0B214" w14:textId="77777777" w:rsidR="00530898" w:rsidRDefault="00530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865F9" w14:textId="522205E1" w:rsidR="008F79EE" w:rsidRPr="00530898" w:rsidRDefault="00530898" w:rsidP="00530898">
    <w:pPr>
      <w:pStyle w:val="Footer"/>
    </w:pPr>
    <w:r>
      <w:rPr>
        <w:noProof/>
      </w:rPr>
      <w:drawing>
        <wp:inline distT="0" distB="0" distL="0" distR="0" wp14:anchorId="7E486905" wp14:editId="3AF1CE51">
          <wp:extent cx="1561271" cy="717804"/>
          <wp:effectExtent l="0" t="0" r="1270" b="6350"/>
          <wp:docPr id="15" name="image2.png" descr="IESO Branding Logo: Connecting Today; powering tomo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IESO Branding Logo: Connecting Today; powering tomorrow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71" cy="717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7206C" w14:textId="77777777" w:rsidR="006E41B7" w:rsidRDefault="006E41B7">
      <w:r>
        <w:separator/>
      </w:r>
    </w:p>
  </w:footnote>
  <w:footnote w:type="continuationSeparator" w:id="0">
    <w:p w14:paraId="0BA5DFEE" w14:textId="77777777" w:rsidR="006E41B7" w:rsidRDefault="006E4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14194"/>
    <w:multiLevelType w:val="hybridMultilevel"/>
    <w:tmpl w:val="3DA06CB6"/>
    <w:lvl w:ilvl="0" w:tplc="08EA3BC8">
      <w:numFmt w:val="bullet"/>
      <w:lvlText w:val="•"/>
      <w:lvlJc w:val="left"/>
      <w:pPr>
        <w:ind w:left="336" w:hanging="121"/>
      </w:pPr>
      <w:rPr>
        <w:rFonts w:ascii="Palatino Linotype" w:eastAsia="Palatino Linotype" w:hAnsi="Palatino Linotype" w:cs="Palatino Linotype" w:hint="default"/>
        <w:i/>
        <w:w w:val="100"/>
        <w:sz w:val="22"/>
        <w:szCs w:val="22"/>
        <w:lang w:val="en-US" w:eastAsia="en-US" w:bidi="ar-SA"/>
      </w:rPr>
    </w:lvl>
    <w:lvl w:ilvl="1" w:tplc="F5C08864">
      <w:numFmt w:val="bullet"/>
      <w:lvlText w:val="•"/>
      <w:lvlJc w:val="left"/>
      <w:pPr>
        <w:ind w:left="586" w:hanging="121"/>
      </w:pPr>
      <w:rPr>
        <w:rFonts w:hint="default"/>
        <w:lang w:val="en-US" w:eastAsia="en-US" w:bidi="ar-SA"/>
      </w:rPr>
    </w:lvl>
    <w:lvl w:ilvl="2" w:tplc="E458A926">
      <w:numFmt w:val="bullet"/>
      <w:lvlText w:val="•"/>
      <w:lvlJc w:val="left"/>
      <w:pPr>
        <w:ind w:left="832" w:hanging="121"/>
      </w:pPr>
      <w:rPr>
        <w:rFonts w:hint="default"/>
        <w:lang w:val="en-US" w:eastAsia="en-US" w:bidi="ar-SA"/>
      </w:rPr>
    </w:lvl>
    <w:lvl w:ilvl="3" w:tplc="BDDAFD12">
      <w:numFmt w:val="bullet"/>
      <w:lvlText w:val="•"/>
      <w:lvlJc w:val="left"/>
      <w:pPr>
        <w:ind w:left="1078" w:hanging="121"/>
      </w:pPr>
      <w:rPr>
        <w:rFonts w:hint="default"/>
        <w:lang w:val="en-US" w:eastAsia="en-US" w:bidi="ar-SA"/>
      </w:rPr>
    </w:lvl>
    <w:lvl w:ilvl="4" w:tplc="5D004C40">
      <w:numFmt w:val="bullet"/>
      <w:lvlText w:val="•"/>
      <w:lvlJc w:val="left"/>
      <w:pPr>
        <w:ind w:left="1324" w:hanging="121"/>
      </w:pPr>
      <w:rPr>
        <w:rFonts w:hint="default"/>
        <w:lang w:val="en-US" w:eastAsia="en-US" w:bidi="ar-SA"/>
      </w:rPr>
    </w:lvl>
    <w:lvl w:ilvl="5" w:tplc="A880A540">
      <w:numFmt w:val="bullet"/>
      <w:lvlText w:val="•"/>
      <w:lvlJc w:val="left"/>
      <w:pPr>
        <w:ind w:left="1570" w:hanging="121"/>
      </w:pPr>
      <w:rPr>
        <w:rFonts w:hint="default"/>
        <w:lang w:val="en-US" w:eastAsia="en-US" w:bidi="ar-SA"/>
      </w:rPr>
    </w:lvl>
    <w:lvl w:ilvl="6" w:tplc="30EAD178">
      <w:numFmt w:val="bullet"/>
      <w:lvlText w:val="•"/>
      <w:lvlJc w:val="left"/>
      <w:pPr>
        <w:ind w:left="1816" w:hanging="121"/>
      </w:pPr>
      <w:rPr>
        <w:rFonts w:hint="default"/>
        <w:lang w:val="en-US" w:eastAsia="en-US" w:bidi="ar-SA"/>
      </w:rPr>
    </w:lvl>
    <w:lvl w:ilvl="7" w:tplc="76E00EA6">
      <w:numFmt w:val="bullet"/>
      <w:lvlText w:val="•"/>
      <w:lvlJc w:val="left"/>
      <w:pPr>
        <w:ind w:left="2062" w:hanging="121"/>
      </w:pPr>
      <w:rPr>
        <w:rFonts w:hint="default"/>
        <w:lang w:val="en-US" w:eastAsia="en-US" w:bidi="ar-SA"/>
      </w:rPr>
    </w:lvl>
    <w:lvl w:ilvl="8" w:tplc="6AC20CA6">
      <w:numFmt w:val="bullet"/>
      <w:lvlText w:val="•"/>
      <w:lvlJc w:val="left"/>
      <w:pPr>
        <w:ind w:left="2308" w:hanging="1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EE"/>
    <w:rsid w:val="0010150B"/>
    <w:rsid w:val="00312524"/>
    <w:rsid w:val="003133EB"/>
    <w:rsid w:val="00327EDF"/>
    <w:rsid w:val="00530898"/>
    <w:rsid w:val="006E41B7"/>
    <w:rsid w:val="008F79EE"/>
    <w:rsid w:val="00C466B8"/>
    <w:rsid w:val="00C66733"/>
    <w:rsid w:val="00EA59F3"/>
    <w:rsid w:val="00FE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3429"/>
  <w15:docId w15:val="{6C577300-8A27-42D0-9B2C-690D989F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spacing w:before="1"/>
      <w:ind w:left="9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5"/>
    </w:pPr>
  </w:style>
  <w:style w:type="table" w:styleId="TableGridLight">
    <w:name w:val="Grid Table Light"/>
    <w:basedOn w:val="TableNormal"/>
    <w:uiPriority w:val="40"/>
    <w:rsid w:val="00C466B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C466B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C466B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30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898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530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898"/>
    <w:rPr>
      <w:rFonts w:ascii="Palatino Linotype" w:eastAsia="Palatino Linotype" w:hAnsi="Palatino Linotype" w:cs="Palatino Linotype"/>
    </w:rPr>
  </w:style>
  <w:style w:type="character" w:customStyle="1" w:styleId="Heading2Char">
    <w:name w:val="Heading 2 Char"/>
    <w:basedOn w:val="DefaultParagraphFont"/>
    <w:link w:val="Heading2"/>
    <w:uiPriority w:val="9"/>
    <w:rsid w:val="005308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gagement@ies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Feedback Form Capacity Auction Engagement Webinar</dc:title>
  <dc:creator>Josh Duru</dc:creator>
  <cp:lastModifiedBy>Helen Tsiriotakis</cp:lastModifiedBy>
  <cp:revision>4</cp:revision>
  <dcterms:created xsi:type="dcterms:W3CDTF">2020-11-25T20:17:00Z</dcterms:created>
  <dcterms:modified xsi:type="dcterms:W3CDTF">2020-11-26T21:32:00Z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2020-11-25T00:00:00Z</vt:filetime>
  </property>
</Properties>
</file>