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1C2DA5" w:rsidRDefault="0035658F" w:rsidP="00456376">
      <w:pPr>
        <w:pStyle w:val="BodyText"/>
        <w:rPr>
          <w:noProof w:val="0"/>
        </w:rPr>
      </w:pPr>
      <w:r w:rsidRPr="001C2DA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1C2DA5" w:rsidRDefault="005A5EF9" w:rsidP="005A5EF9">
      <w:pPr>
        <w:pStyle w:val="YellowBarHeading2"/>
      </w:pPr>
    </w:p>
    <w:p w14:paraId="5DCE5DD0" w14:textId="25DE6330" w:rsidR="006F582B" w:rsidRPr="001C2DA5" w:rsidRDefault="00963CA8" w:rsidP="00CE2713">
      <w:pPr>
        <w:pStyle w:val="Heading2"/>
      </w:pPr>
      <w:bookmarkStart w:id="0" w:name="_GoBack"/>
      <w:r w:rsidRPr="001C2DA5">
        <w:t>Market Renewal Implementation –</w:t>
      </w:r>
      <w:r w:rsidR="00682162" w:rsidRPr="001C2DA5">
        <w:t xml:space="preserve"> </w:t>
      </w:r>
      <w:r w:rsidR="000D5856">
        <w:t>Energy Project Implementation Market Settlements</w:t>
      </w:r>
      <w:r w:rsidR="000D5856" w:rsidRPr="001C2DA5">
        <w:t xml:space="preserve"> </w:t>
      </w:r>
      <w:r w:rsidR="007A1A30" w:rsidRPr="001C2DA5">
        <w:t xml:space="preserve">– </w:t>
      </w:r>
      <w:r w:rsidR="00181E4C">
        <w:t>September 21</w:t>
      </w:r>
      <w:r w:rsidR="0022771D" w:rsidRPr="001C2DA5">
        <w:t>, 202</w:t>
      </w:r>
      <w:r w:rsidR="00682162" w:rsidRPr="001C2DA5">
        <w:t>3</w:t>
      </w:r>
      <w:bookmarkEnd w:id="0"/>
    </w:p>
    <w:p w14:paraId="26724B9F" w14:textId="1E919A54" w:rsidR="009B6BAE" w:rsidRPr="001C2DA5" w:rsidRDefault="009B6BAE" w:rsidP="006E7BD2">
      <w:pPr>
        <w:pStyle w:val="Heading3"/>
      </w:pPr>
      <w:r w:rsidRPr="001C2DA5">
        <w:t>Feedback Provided by:</w:t>
      </w:r>
    </w:p>
    <w:p w14:paraId="59EED144" w14:textId="37BA0EAA" w:rsidR="009B6BAE" w:rsidRPr="001C2DA5" w:rsidRDefault="009B6BAE" w:rsidP="006F582B">
      <w:pPr>
        <w:pStyle w:val="BodyText"/>
        <w:rPr>
          <w:noProof w:val="0"/>
        </w:rPr>
      </w:pPr>
      <w:r w:rsidRPr="001C2DA5">
        <w:rPr>
          <w:noProof w:val="0"/>
        </w:rPr>
        <w:t xml:space="preserve">Name:  </w:t>
      </w:r>
      <w:sdt>
        <w:sdtPr>
          <w:rPr>
            <w:noProof w:val="0"/>
          </w:r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A011DCE" w14:textId="0C893A1E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Title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D90F3FE" w14:textId="0BF23F39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Organization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034F6AD0" w14:textId="56A20B07" w:rsidR="009B6BAE" w:rsidRPr="001C2DA5" w:rsidRDefault="004C1610" w:rsidP="009B6BAE">
      <w:pPr>
        <w:pStyle w:val="BodyText"/>
        <w:rPr>
          <w:noProof w:val="0"/>
        </w:rPr>
      </w:pPr>
      <w:r w:rsidRPr="001C2DA5">
        <w:rPr>
          <w:noProof w:val="0"/>
        </w:rPr>
        <w:t>Email</w:t>
      </w:r>
      <w:r w:rsidR="009B6BAE" w:rsidRPr="001C2DA5">
        <w:rPr>
          <w:noProof w:val="0"/>
        </w:rPr>
        <w:t xml:space="preserve">:  </w:t>
      </w:r>
      <w:sdt>
        <w:sdtPr>
          <w:rPr>
            <w:noProof w:val="0"/>
          </w:r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2525B5F" w14:textId="3ECCA2C4" w:rsidR="004C1610" w:rsidRPr="001C2DA5" w:rsidRDefault="004C1610" w:rsidP="004C1610">
      <w:pPr>
        <w:pStyle w:val="BodyText"/>
        <w:rPr>
          <w:noProof w:val="0"/>
        </w:rPr>
      </w:pPr>
      <w:r w:rsidRPr="001C2DA5">
        <w:rPr>
          <w:noProof w:val="0"/>
        </w:rPr>
        <w:t xml:space="preserve">Date:  </w:t>
      </w:r>
      <w:sdt>
        <w:sdtPr>
          <w:rPr>
            <w:noProof w:val="0"/>
          </w:r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E7CD067" w14:textId="7E00DD21" w:rsidR="00740728" w:rsidRPr="001C2DA5" w:rsidRDefault="00740728" w:rsidP="00740728">
      <w:pPr>
        <w:pStyle w:val="Call-outText"/>
      </w:pPr>
      <w:r w:rsidRPr="001C2DA5">
        <w:t>To promote transparency, feedback submitted will be posted on the</w:t>
      </w:r>
      <w:r w:rsidR="003D7DAA" w:rsidRPr="001C2DA5">
        <w:t xml:space="preserve"> </w:t>
      </w:r>
      <w:r w:rsidR="0022771D" w:rsidRPr="001C2DA5">
        <w:t>Implementation</w:t>
      </w:r>
      <w:r w:rsidR="00CE2713" w:rsidRPr="001C2DA5">
        <w:t xml:space="preserve"> Engagement </w:t>
      </w:r>
      <w:r w:rsidRPr="001C2DA5">
        <w:t>webpage unless otherwise requested by the sender.</w:t>
      </w:r>
    </w:p>
    <w:p w14:paraId="4650A832" w14:textId="4FBE478D" w:rsidR="005C0683" w:rsidRDefault="001C2DA5" w:rsidP="00CA074D">
      <w:pPr>
        <w:pStyle w:val="BodyText"/>
        <w:rPr>
          <w:rFonts w:eastAsiaTheme="minorEastAsia" w:cs="Tahoma"/>
          <w:noProof w:val="0"/>
          <w:szCs w:val="22"/>
        </w:rPr>
      </w:pPr>
      <w:r>
        <w:rPr>
          <w:rFonts w:eastAsiaTheme="minorEastAsia" w:cs="Tahoma"/>
          <w:noProof w:val="0"/>
          <w:szCs w:val="22"/>
        </w:rPr>
        <w:t>T</w:t>
      </w:r>
      <w:r w:rsidR="00CA074D" w:rsidRPr="001C2DA5">
        <w:rPr>
          <w:rFonts w:eastAsiaTheme="minorEastAsia" w:cs="Tahoma"/>
          <w:noProof w:val="0"/>
          <w:szCs w:val="22"/>
        </w:rPr>
        <w:t>he Independent Electricity System Operator (IESO) is seeking feedback from stakeholders on the</w:t>
      </w:r>
      <w:r w:rsidR="00032E35">
        <w:rPr>
          <w:rFonts w:eastAsiaTheme="minorEastAsia" w:cs="Tahoma"/>
          <w:noProof w:val="0"/>
          <w:szCs w:val="22"/>
        </w:rPr>
        <w:t xml:space="preserve"> three</w:t>
      </w:r>
      <w:r w:rsidR="00CA074D" w:rsidRPr="001C2DA5">
        <w:rPr>
          <w:rFonts w:eastAsiaTheme="minorEastAsia" w:cs="Tahoma"/>
          <w:noProof w:val="0"/>
          <w:szCs w:val="22"/>
        </w:rPr>
        <w:t xml:space="preserve"> </w:t>
      </w:r>
      <w:r w:rsidR="00032E35">
        <w:rPr>
          <w:rFonts w:eastAsiaTheme="minorEastAsia" w:cs="Tahoma"/>
          <w:noProof w:val="0"/>
          <w:szCs w:val="22"/>
        </w:rPr>
        <w:t xml:space="preserve">design </w:t>
      </w:r>
      <w:r w:rsidR="005C0683">
        <w:rPr>
          <w:rFonts w:eastAsiaTheme="minorEastAsia" w:cs="Tahoma"/>
          <w:noProof w:val="0"/>
          <w:szCs w:val="22"/>
        </w:rPr>
        <w:t xml:space="preserve">updates </w:t>
      </w:r>
      <w:r w:rsidR="00032E35">
        <w:rPr>
          <w:rFonts w:eastAsiaTheme="minorEastAsia" w:cs="Tahoma"/>
          <w:noProof w:val="0"/>
          <w:szCs w:val="22"/>
        </w:rPr>
        <w:t>that were presented in the September 21 webinar</w:t>
      </w:r>
      <w:r w:rsidR="005C0683">
        <w:rPr>
          <w:rFonts w:eastAsiaTheme="minorEastAsia" w:cs="Tahoma"/>
          <w:noProof w:val="0"/>
          <w:szCs w:val="22"/>
        </w:rPr>
        <w:t>:</w:t>
      </w:r>
    </w:p>
    <w:p w14:paraId="58F0A9D8" w14:textId="77777777" w:rsidR="005C0683" w:rsidRPr="001B2F50" w:rsidRDefault="005C0683" w:rsidP="005C0683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n-CA"/>
        </w:rPr>
      </w:pPr>
      <w:r w:rsidRPr="001B2F50">
        <w:rPr>
          <w:rFonts w:eastAsia="Times New Roman"/>
          <w:sz w:val="20"/>
          <w:szCs w:val="20"/>
          <w:lang w:eastAsia="en-CA"/>
        </w:rPr>
        <w:t>Correction to the DAM Balancing Credit formulas to align with design intent,</w:t>
      </w:r>
    </w:p>
    <w:p w14:paraId="23B095D1" w14:textId="77777777" w:rsidR="005C0683" w:rsidRPr="001B2F50" w:rsidRDefault="005C0683" w:rsidP="005C0683">
      <w:pPr>
        <w:numPr>
          <w:ilvl w:val="0"/>
          <w:numId w:val="38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1B2F50">
        <w:rPr>
          <w:rFonts w:eastAsia="Times New Roman"/>
          <w:sz w:val="20"/>
          <w:szCs w:val="20"/>
          <w:lang w:eastAsia="en-CA"/>
        </w:rPr>
        <w:t>Modification to the Intertie Failure charges to address potential gaming issues, and</w:t>
      </w:r>
    </w:p>
    <w:p w14:paraId="48703E4E" w14:textId="103EDD06" w:rsidR="005C0683" w:rsidRPr="001B2F50" w:rsidRDefault="005C0683" w:rsidP="005C0683">
      <w:pPr>
        <w:numPr>
          <w:ilvl w:val="0"/>
          <w:numId w:val="38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1B2F50">
        <w:rPr>
          <w:rFonts w:eastAsia="Times New Roman"/>
          <w:sz w:val="20"/>
          <w:szCs w:val="20"/>
          <w:lang w:eastAsia="en-CA"/>
        </w:rPr>
        <w:t>Aligning ORA with MRP design</w:t>
      </w:r>
    </w:p>
    <w:p w14:paraId="56B1FAEE" w14:textId="77777777" w:rsidR="001B2F50" w:rsidRDefault="001B2F50" w:rsidP="001B2F50">
      <w:pPr>
        <w:spacing w:after="0" w:line="240" w:lineRule="auto"/>
        <w:ind w:left="720"/>
        <w:rPr>
          <w:rFonts w:eastAsia="Times New Roman"/>
          <w:color w:val="002060"/>
          <w:sz w:val="20"/>
          <w:szCs w:val="20"/>
          <w:lang w:eastAsia="en-CA"/>
        </w:rPr>
      </w:pPr>
    </w:p>
    <w:p w14:paraId="29DF4C93" w14:textId="784B7471" w:rsidR="00CA074D" w:rsidRPr="001C2DA5" w:rsidRDefault="00625E2A" w:rsidP="00CA074D">
      <w:pPr>
        <w:pStyle w:val="BodyText"/>
        <w:rPr>
          <w:noProof w:val="0"/>
        </w:rPr>
      </w:pPr>
      <w:r w:rsidRPr="001C2DA5">
        <w:rPr>
          <w:rFonts w:eastAsiaTheme="minorEastAsia" w:cs="Tahoma"/>
          <w:noProof w:val="0"/>
          <w:szCs w:val="22"/>
        </w:rPr>
        <w:t xml:space="preserve">The </w:t>
      </w:r>
      <w:r w:rsidR="001021D3" w:rsidRPr="001C2DA5">
        <w:rPr>
          <w:rFonts w:eastAsiaTheme="minorEastAsia" w:cs="Tahoma"/>
          <w:noProof w:val="0"/>
          <w:szCs w:val="22"/>
        </w:rPr>
        <w:t xml:space="preserve">materials </w:t>
      </w:r>
      <w:r w:rsidR="005348F2" w:rsidRPr="001C2DA5">
        <w:rPr>
          <w:rFonts w:eastAsiaTheme="minorEastAsia" w:cs="Tahoma"/>
          <w:noProof w:val="0"/>
          <w:szCs w:val="22"/>
        </w:rPr>
        <w:t xml:space="preserve">for </w:t>
      </w:r>
      <w:r w:rsidR="001021D3" w:rsidRPr="001C2DA5">
        <w:rPr>
          <w:rFonts w:eastAsiaTheme="minorEastAsia" w:cs="Tahoma"/>
          <w:noProof w:val="0"/>
          <w:szCs w:val="22"/>
        </w:rPr>
        <w:t xml:space="preserve">the </w:t>
      </w:r>
      <w:r w:rsidR="005C0683">
        <w:rPr>
          <w:rFonts w:eastAsiaTheme="minorEastAsia" w:cs="Tahoma"/>
          <w:noProof w:val="0"/>
          <w:szCs w:val="22"/>
        </w:rPr>
        <w:t xml:space="preserve">September 21 </w:t>
      </w:r>
      <w:r w:rsidR="001021D3" w:rsidRPr="001C2DA5">
        <w:rPr>
          <w:rFonts w:eastAsiaTheme="minorEastAsia" w:cs="Tahoma"/>
          <w:noProof w:val="0"/>
          <w:szCs w:val="22"/>
        </w:rPr>
        <w:t>webinar where the IESO provide</w:t>
      </w:r>
      <w:r w:rsidR="005C0683">
        <w:rPr>
          <w:rFonts w:eastAsiaTheme="minorEastAsia" w:cs="Tahoma"/>
          <w:noProof w:val="0"/>
          <w:szCs w:val="22"/>
        </w:rPr>
        <w:t>d</w:t>
      </w:r>
      <w:r w:rsidR="001021D3" w:rsidRPr="001C2DA5">
        <w:rPr>
          <w:rFonts w:eastAsiaTheme="minorEastAsia" w:cs="Tahoma"/>
          <w:noProof w:val="0"/>
          <w:szCs w:val="22"/>
        </w:rPr>
        <w:t xml:space="preserve"> an overview of the</w:t>
      </w:r>
      <w:r w:rsidR="00032E35">
        <w:rPr>
          <w:rFonts w:eastAsiaTheme="minorEastAsia" w:cs="Tahoma"/>
          <w:noProof w:val="0"/>
          <w:szCs w:val="22"/>
        </w:rPr>
        <w:t>se</w:t>
      </w:r>
      <w:r w:rsidR="001021D3" w:rsidRPr="001C2DA5">
        <w:rPr>
          <w:rFonts w:eastAsiaTheme="minorEastAsia" w:cs="Tahoma"/>
          <w:noProof w:val="0"/>
          <w:szCs w:val="22"/>
        </w:rPr>
        <w:t xml:space="preserve"> </w:t>
      </w:r>
      <w:r w:rsidR="00032E35">
        <w:rPr>
          <w:rFonts w:eastAsiaTheme="minorEastAsia" w:cs="Tahoma"/>
          <w:noProof w:val="0"/>
          <w:szCs w:val="22"/>
        </w:rPr>
        <w:t xml:space="preserve">changes </w:t>
      </w:r>
      <w:r w:rsidR="005C0683">
        <w:rPr>
          <w:rFonts w:eastAsiaTheme="minorEastAsia" w:cs="Tahoma"/>
          <w:noProof w:val="0"/>
          <w:szCs w:val="22"/>
        </w:rPr>
        <w:t xml:space="preserve">have </w:t>
      </w:r>
      <w:r w:rsidR="005348F2" w:rsidRPr="001C2DA5">
        <w:rPr>
          <w:rFonts w:eastAsiaTheme="minorEastAsia" w:cs="Tahoma"/>
          <w:noProof w:val="0"/>
          <w:szCs w:val="22"/>
        </w:rPr>
        <w:t>be</w:t>
      </w:r>
      <w:r w:rsidR="005C0683">
        <w:rPr>
          <w:rFonts w:eastAsiaTheme="minorEastAsia" w:cs="Tahoma"/>
          <w:noProof w:val="0"/>
          <w:szCs w:val="22"/>
        </w:rPr>
        <w:t>en</w:t>
      </w:r>
      <w:r w:rsidR="005348F2" w:rsidRPr="001C2DA5">
        <w:rPr>
          <w:rFonts w:eastAsiaTheme="minorEastAsia" w:cs="Tahoma"/>
          <w:noProof w:val="0"/>
          <w:szCs w:val="22"/>
        </w:rPr>
        <w:t xml:space="preserve"> posted to</w:t>
      </w:r>
      <w:r w:rsidR="001021D3" w:rsidRPr="001C2DA5">
        <w:rPr>
          <w:rFonts w:eastAsiaTheme="minorEastAsia" w:cs="Tahoma"/>
          <w:noProof w:val="0"/>
          <w:szCs w:val="22"/>
        </w:rPr>
        <w:t xml:space="preserve"> the </w:t>
      </w:r>
      <w:hyperlink r:id="rId8" w:history="1">
        <w:r w:rsidR="00CA074D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 w:rsidR="00CA074D" w:rsidRPr="001C2DA5">
        <w:rPr>
          <w:rFonts w:eastAsiaTheme="minorEastAsia" w:cs="Tahoma"/>
          <w:noProof w:val="0"/>
          <w:szCs w:val="22"/>
        </w:rPr>
        <w:t>.</w:t>
      </w:r>
    </w:p>
    <w:p w14:paraId="20BBFD2C" w14:textId="08656847" w:rsidR="00CA074D" w:rsidRPr="001C2DA5" w:rsidRDefault="00CA074D" w:rsidP="00CA074D">
      <w:pPr>
        <w:pStyle w:val="BodyText"/>
        <w:rPr>
          <w:rFonts w:eastAsiaTheme="minorEastAsia" w:cs="Tahoma"/>
          <w:noProof w:val="0"/>
          <w:szCs w:val="22"/>
        </w:rPr>
      </w:pPr>
      <w:r w:rsidRPr="001C2DA5">
        <w:rPr>
          <w:rFonts w:eastAsiaTheme="minorEastAsia" w:cs="Tahoma"/>
          <w:b/>
          <w:noProof w:val="0"/>
          <w:szCs w:val="22"/>
        </w:rPr>
        <w:t>Please submit feedback to</w:t>
      </w:r>
      <w:r w:rsidRPr="001C2DA5">
        <w:rPr>
          <w:rFonts w:eastAsiaTheme="minorEastAsia" w:cs="Tahoma"/>
          <w:noProof w:val="0"/>
          <w:szCs w:val="22"/>
        </w:rPr>
        <w:t xml:space="preserve"> </w:t>
      </w:r>
      <w:hyperlink r:id="rId9" w:history="1">
        <w:r w:rsidRPr="001C2DA5">
          <w:rPr>
            <w:rStyle w:val="Hyperlink"/>
            <w:noProof w:val="0"/>
          </w:rPr>
          <w:t>engagement@ieso.ca</w:t>
        </w:r>
      </w:hyperlink>
      <w:r w:rsidRPr="001C2DA5">
        <w:rPr>
          <w:rFonts w:eastAsiaTheme="minorEastAsia" w:cs="Tahoma"/>
          <w:noProof w:val="0"/>
          <w:szCs w:val="22"/>
        </w:rPr>
        <w:t xml:space="preserve"> </w:t>
      </w:r>
      <w:r w:rsidRPr="001C2DA5">
        <w:rPr>
          <w:rFonts w:eastAsiaTheme="minorEastAsia" w:cs="Tahoma"/>
          <w:b/>
          <w:noProof w:val="0"/>
          <w:szCs w:val="22"/>
        </w:rPr>
        <w:t xml:space="preserve">by </w:t>
      </w:r>
      <w:r w:rsidR="005C0683">
        <w:rPr>
          <w:rFonts w:eastAsiaTheme="minorEastAsia" w:cs="Tahoma"/>
          <w:b/>
          <w:noProof w:val="0"/>
          <w:szCs w:val="22"/>
        </w:rPr>
        <w:t>October 20</w:t>
      </w:r>
      <w:r w:rsidR="000311E1" w:rsidRPr="001C2DA5">
        <w:rPr>
          <w:rFonts w:eastAsiaTheme="minorEastAsia" w:cs="Tahoma"/>
          <w:b/>
          <w:noProof w:val="0"/>
          <w:szCs w:val="22"/>
        </w:rPr>
        <w:t>, 2023</w:t>
      </w:r>
      <w:r w:rsidRPr="001C2DA5">
        <w:rPr>
          <w:rFonts w:eastAsiaTheme="minorEastAsia" w:cs="Tahoma"/>
          <w:noProof w:val="0"/>
          <w:szCs w:val="22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Pr="001C2DA5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 w:rsidRPr="001C2DA5">
        <w:br w:type="page"/>
      </w:r>
    </w:p>
    <w:p w14:paraId="7D93463E" w14:textId="49BAC219" w:rsidR="00FA6B55" w:rsidRPr="001C2DA5" w:rsidRDefault="00032E35" w:rsidP="00FA6B55">
      <w:pPr>
        <w:pStyle w:val="Heading3"/>
      </w:pPr>
      <w:r>
        <w:lastRenderedPageBreak/>
        <w:t xml:space="preserve">Correction to Day-Ahead Balancing Credit Formula </w:t>
      </w:r>
      <w:r w:rsidR="00323621" w:rsidRPr="00323621">
        <w:t xml:space="preserve">to </w:t>
      </w:r>
      <w:r w:rsidR="00323621">
        <w:t>A</w:t>
      </w:r>
      <w:r w:rsidR="00323621" w:rsidRPr="00323621">
        <w:t xml:space="preserve">lign with </w:t>
      </w:r>
      <w:r w:rsidR="00323621">
        <w:t>D</w:t>
      </w:r>
      <w:r w:rsidR="00323621" w:rsidRPr="00323621">
        <w:t xml:space="preserve">esign </w:t>
      </w:r>
      <w:r w:rsidR="00323621">
        <w:t>I</w:t>
      </w:r>
      <w:r w:rsidR="00323621" w:rsidRPr="00323621">
        <w:t>ntent</w:t>
      </w:r>
    </w:p>
    <w:p w14:paraId="15FAA399" w14:textId="377B62E7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</w:t>
      </w:r>
      <w:r w:rsidR="00032E35">
        <w:rPr>
          <w:noProof w:val="0"/>
          <w:lang w:eastAsia="en-US"/>
        </w:rPr>
        <w:t>the design modification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69E837F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6B92C9C2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9F85A4C" w14:textId="45A56267" w:rsidR="006646C8" w:rsidRPr="001C2DA5" w:rsidRDefault="00032E35" w:rsidP="006646C8">
      <w:pPr>
        <w:pStyle w:val="Heading3"/>
      </w:pPr>
      <w:r w:rsidRPr="00032E35">
        <w:t xml:space="preserve">Modification to the Intertie Failure charges </w:t>
      </w:r>
      <w:r w:rsidR="00323621" w:rsidRPr="00323621">
        <w:t xml:space="preserve">to </w:t>
      </w:r>
      <w:r w:rsidR="00323621">
        <w:t>A</w:t>
      </w:r>
      <w:r w:rsidR="00323621" w:rsidRPr="00323621">
        <w:t xml:space="preserve">ddress </w:t>
      </w:r>
      <w:r w:rsidR="00323621">
        <w:t>P</w:t>
      </w:r>
      <w:r w:rsidR="00323621" w:rsidRPr="00323621">
        <w:t xml:space="preserve">otential </w:t>
      </w:r>
      <w:r w:rsidR="00323621">
        <w:t>G</w:t>
      </w:r>
      <w:r w:rsidR="00323621" w:rsidRPr="00323621">
        <w:t xml:space="preserve">aming </w:t>
      </w:r>
      <w:r w:rsidR="00323621">
        <w:t>I</w:t>
      </w:r>
      <w:r w:rsidR="00323621" w:rsidRPr="00323621">
        <w:t>ssues</w:t>
      </w:r>
    </w:p>
    <w:p w14:paraId="17ACBD67" w14:textId="0ED89BD2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</w:t>
      </w:r>
      <w:r w:rsidR="00032E35">
        <w:rPr>
          <w:noProof w:val="0"/>
          <w:lang w:eastAsia="en-US"/>
        </w:rPr>
        <w:t>the design modification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3CF0049E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8EACDD5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2E74287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2AED2A3D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98924325"/>
            <w:placeholder>
              <w:docPart w:val="60C7A7F0A6604F029801CC6EC80CE4BC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EDF77D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797574413"/>
            <w:placeholder>
              <w:docPart w:val="9E4F6537ECC946CEAC79E1C3ECEA76F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A3C6B4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4428256" w14:textId="58C2BBF9" w:rsidR="006646C8" w:rsidRPr="001C2DA5" w:rsidRDefault="00032E35" w:rsidP="006646C8">
      <w:pPr>
        <w:pStyle w:val="Heading3"/>
      </w:pPr>
      <w:r w:rsidRPr="00032E35">
        <w:t>Align</w:t>
      </w:r>
      <w:r w:rsidR="009049E8">
        <w:t>ing</w:t>
      </w:r>
      <w:r w:rsidRPr="00032E35">
        <w:t xml:space="preserve"> ORA with MRP Design</w:t>
      </w:r>
    </w:p>
    <w:p w14:paraId="268EF0A4" w14:textId="1A94C8F9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</w:t>
      </w:r>
      <w:r w:rsidR="00032E35">
        <w:rPr>
          <w:noProof w:val="0"/>
          <w:lang w:eastAsia="en-US"/>
        </w:rPr>
        <w:t>the design modification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4EAC8592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4B27D6C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E827AC3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597AAC03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-871298111"/>
            <w:placeholder>
              <w:docPart w:val="0B8A9B72ED9A45E79EC54C086092D0C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4B8D201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626973202"/>
            <w:placeholder>
              <w:docPart w:val="70D747AA72984771A3B26BBD137486F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015A57F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D88D50" w14:textId="5A1D2E91" w:rsidR="00D2041D" w:rsidRPr="001C2DA5" w:rsidRDefault="00D2041D" w:rsidP="00D2041D">
      <w:pPr>
        <w:pStyle w:val="Heading3"/>
      </w:pPr>
      <w:r w:rsidRPr="001C2DA5">
        <w:t>General Comments/Feedback</w:t>
      </w:r>
    </w:p>
    <w:sdt>
      <w:sdtPr>
        <w:rPr>
          <w:noProof w:val="0"/>
        </w:r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1C2DA5" w:rsidRDefault="00F832B8" w:rsidP="00456376">
          <w:pPr>
            <w:pStyle w:val="BodyText"/>
            <w:rPr>
              <w:noProof w:val="0"/>
            </w:rPr>
          </w:pPr>
          <w:r w:rsidRPr="001C2DA5">
            <w:rPr>
              <w:rStyle w:val="PlaceholderText"/>
              <w:noProof w:val="0"/>
            </w:rPr>
            <w:t>Click or tap here to enter text.</w:t>
          </w:r>
        </w:p>
      </w:sdtContent>
    </w:sdt>
    <w:bookmarkEnd w:id="1" w:displacedByCustomXml="prev"/>
    <w:sectPr w:rsidR="00D56CDF" w:rsidRPr="001C2DA5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6987" w14:textId="77777777" w:rsidR="00AB072C" w:rsidRDefault="00AB072C" w:rsidP="00F83314">
      <w:r>
        <w:separator/>
      </w:r>
    </w:p>
    <w:p w14:paraId="64C61CF5" w14:textId="77777777" w:rsidR="00AB072C" w:rsidRDefault="00AB072C"/>
  </w:endnote>
  <w:endnote w:type="continuationSeparator" w:id="0">
    <w:p w14:paraId="21A62F86" w14:textId="77777777" w:rsidR="00AB072C" w:rsidRDefault="00AB072C" w:rsidP="00F83314">
      <w:r>
        <w:continuationSeparator/>
      </w:r>
    </w:p>
    <w:p w14:paraId="7F79FEBE" w14:textId="77777777" w:rsidR="00AB072C" w:rsidRDefault="00AB0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853499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44C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8FAE7D1" w:rsidR="00C6016F" w:rsidRDefault="005344C3" w:rsidP="00871E07">
    <w:pPr>
      <w:pStyle w:val="Footer"/>
      <w:ind w:right="360"/>
    </w:pPr>
    <w:r w:rsidRPr="005344C3">
      <w:t>Market Renewal Implementation – Energy Project Implementation Market Settlements</w:t>
    </w:r>
    <w:r w:rsidR="00FC7434">
      <w:t xml:space="preserve">, </w:t>
    </w:r>
    <w:r>
      <w:t>21/September/2023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4FCA03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344C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8B07" w14:textId="77777777" w:rsidR="00AB072C" w:rsidRDefault="00AB072C">
      <w:r>
        <w:separator/>
      </w:r>
    </w:p>
  </w:footnote>
  <w:footnote w:type="continuationSeparator" w:id="0">
    <w:p w14:paraId="6ADDCBAD" w14:textId="77777777" w:rsidR="00AB072C" w:rsidRDefault="00AB072C" w:rsidP="00F83314">
      <w:r>
        <w:continuationSeparator/>
      </w:r>
    </w:p>
    <w:p w14:paraId="59DB993E" w14:textId="77777777" w:rsidR="00AB072C" w:rsidRDefault="00AB07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0E376FB"/>
    <w:multiLevelType w:val="multilevel"/>
    <w:tmpl w:val="88E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11E1"/>
    <w:rsid w:val="00032E35"/>
    <w:rsid w:val="00032FAC"/>
    <w:rsid w:val="0003386C"/>
    <w:rsid w:val="000359BE"/>
    <w:rsid w:val="000424C0"/>
    <w:rsid w:val="00043811"/>
    <w:rsid w:val="00050A11"/>
    <w:rsid w:val="00050EB5"/>
    <w:rsid w:val="0005421D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2CC0"/>
    <w:rsid w:val="000B0E48"/>
    <w:rsid w:val="000B0F9D"/>
    <w:rsid w:val="000B6A46"/>
    <w:rsid w:val="000C06F7"/>
    <w:rsid w:val="000C382A"/>
    <w:rsid w:val="000C3D0C"/>
    <w:rsid w:val="000C4332"/>
    <w:rsid w:val="000D5856"/>
    <w:rsid w:val="000F12F2"/>
    <w:rsid w:val="000F55DA"/>
    <w:rsid w:val="00100A83"/>
    <w:rsid w:val="001021D3"/>
    <w:rsid w:val="001159C6"/>
    <w:rsid w:val="00122D98"/>
    <w:rsid w:val="00123B6F"/>
    <w:rsid w:val="00134223"/>
    <w:rsid w:val="00164724"/>
    <w:rsid w:val="001708DC"/>
    <w:rsid w:val="00180C5F"/>
    <w:rsid w:val="00181E4C"/>
    <w:rsid w:val="001851B3"/>
    <w:rsid w:val="00191D1F"/>
    <w:rsid w:val="00197EE4"/>
    <w:rsid w:val="001B2F50"/>
    <w:rsid w:val="001B31FB"/>
    <w:rsid w:val="001B5068"/>
    <w:rsid w:val="001C122B"/>
    <w:rsid w:val="001C2DA5"/>
    <w:rsid w:val="001D7066"/>
    <w:rsid w:val="001E4C7D"/>
    <w:rsid w:val="001E501C"/>
    <w:rsid w:val="001F21B1"/>
    <w:rsid w:val="002040D1"/>
    <w:rsid w:val="00204657"/>
    <w:rsid w:val="00206BC2"/>
    <w:rsid w:val="002206A7"/>
    <w:rsid w:val="002273F3"/>
    <w:rsid w:val="0022771D"/>
    <w:rsid w:val="00230610"/>
    <w:rsid w:val="00230E09"/>
    <w:rsid w:val="002325C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621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93C9E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C1610"/>
    <w:rsid w:val="004D5A69"/>
    <w:rsid w:val="004D74F8"/>
    <w:rsid w:val="004D7C5F"/>
    <w:rsid w:val="004D7FA0"/>
    <w:rsid w:val="004E0F5C"/>
    <w:rsid w:val="004E2AD9"/>
    <w:rsid w:val="004F115E"/>
    <w:rsid w:val="00502752"/>
    <w:rsid w:val="005066CE"/>
    <w:rsid w:val="005250E4"/>
    <w:rsid w:val="005344C3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0683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46C8"/>
    <w:rsid w:val="0066614A"/>
    <w:rsid w:val="0067615F"/>
    <w:rsid w:val="00676421"/>
    <w:rsid w:val="00682162"/>
    <w:rsid w:val="00683AC9"/>
    <w:rsid w:val="006A5E35"/>
    <w:rsid w:val="006B5D24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1977"/>
    <w:rsid w:val="0076220E"/>
    <w:rsid w:val="00770B9D"/>
    <w:rsid w:val="007759BF"/>
    <w:rsid w:val="00777282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058F"/>
    <w:rsid w:val="00821FD8"/>
    <w:rsid w:val="00823D2B"/>
    <w:rsid w:val="008304E2"/>
    <w:rsid w:val="00831390"/>
    <w:rsid w:val="00834E39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49E8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05C6F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072C"/>
    <w:rsid w:val="00AB1E69"/>
    <w:rsid w:val="00AB5C30"/>
    <w:rsid w:val="00AC53E7"/>
    <w:rsid w:val="00AD0558"/>
    <w:rsid w:val="00AD103E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B2F37"/>
    <w:rsid w:val="00BC1CD2"/>
    <w:rsid w:val="00BC71D6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40FC"/>
    <w:rsid w:val="00C36722"/>
    <w:rsid w:val="00C370C7"/>
    <w:rsid w:val="00C37949"/>
    <w:rsid w:val="00C41FBE"/>
    <w:rsid w:val="00C439AF"/>
    <w:rsid w:val="00C44BC7"/>
    <w:rsid w:val="00C5027B"/>
    <w:rsid w:val="00C51A91"/>
    <w:rsid w:val="00C536BB"/>
    <w:rsid w:val="00C57D67"/>
    <w:rsid w:val="00C6016F"/>
    <w:rsid w:val="00C65893"/>
    <w:rsid w:val="00C7071C"/>
    <w:rsid w:val="00C71996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291"/>
    <w:rsid w:val="00D4161A"/>
    <w:rsid w:val="00D469F2"/>
    <w:rsid w:val="00D5140C"/>
    <w:rsid w:val="00D54AC8"/>
    <w:rsid w:val="00D55A48"/>
    <w:rsid w:val="00D56AEC"/>
    <w:rsid w:val="00D56CDF"/>
    <w:rsid w:val="00D759BF"/>
    <w:rsid w:val="00D87E1C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617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942F2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D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D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Stakeholder-Engagements/Implementation-Engagement-Market-Rules-and-Market-Manual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7A7F0A6604F029801CC6EC80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32E6-CE55-4EB4-BA38-7D00FAE3F3C2}"/>
      </w:docPartPr>
      <w:docPartBody>
        <w:p w:rsidR="00385FE2" w:rsidRDefault="00C022EF" w:rsidP="00C022EF">
          <w:pPr>
            <w:pStyle w:val="60C7A7F0A6604F029801CC6EC80CE4B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F6537ECC946CEAC79E1C3ECEA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9A8A-C3D5-402B-AF49-224F95D59E4D}"/>
      </w:docPartPr>
      <w:docPartBody>
        <w:p w:rsidR="00385FE2" w:rsidRDefault="00C022EF" w:rsidP="00C022EF">
          <w:pPr>
            <w:pStyle w:val="9E4F6537ECC946CEAC79E1C3ECEA76F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A9B72ED9A45E79EC54C086092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FB3E-DC73-4F1A-B8D7-BA772F313977}"/>
      </w:docPartPr>
      <w:docPartBody>
        <w:p w:rsidR="00385FE2" w:rsidRDefault="00C022EF" w:rsidP="00C022EF">
          <w:pPr>
            <w:pStyle w:val="0B8A9B72ED9A45E79EC54C086092D0C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747AA72984771A3B26BBD1374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E35E-3DE5-413B-A281-72A1D16DA857}"/>
      </w:docPartPr>
      <w:docPartBody>
        <w:p w:rsidR="00385FE2" w:rsidRDefault="00C022EF" w:rsidP="00C022EF">
          <w:pPr>
            <w:pStyle w:val="70D747AA72984771A3B26BBD137486F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35FD4"/>
    <w:rsid w:val="00161E1C"/>
    <w:rsid w:val="00206742"/>
    <w:rsid w:val="002A3E27"/>
    <w:rsid w:val="00314812"/>
    <w:rsid w:val="00385FE2"/>
    <w:rsid w:val="003E79C0"/>
    <w:rsid w:val="00525F43"/>
    <w:rsid w:val="006F1CAC"/>
    <w:rsid w:val="0070732C"/>
    <w:rsid w:val="00731377"/>
    <w:rsid w:val="00890992"/>
    <w:rsid w:val="00933162"/>
    <w:rsid w:val="00991138"/>
    <w:rsid w:val="00A04274"/>
    <w:rsid w:val="00A92A8D"/>
    <w:rsid w:val="00AE122B"/>
    <w:rsid w:val="00AF66ED"/>
    <w:rsid w:val="00AF6E78"/>
    <w:rsid w:val="00B500B4"/>
    <w:rsid w:val="00B513C0"/>
    <w:rsid w:val="00BD1AD9"/>
    <w:rsid w:val="00C022EF"/>
    <w:rsid w:val="00C84E76"/>
    <w:rsid w:val="00CB5C67"/>
    <w:rsid w:val="00CB5CBF"/>
    <w:rsid w:val="00CB5FE7"/>
    <w:rsid w:val="00CC2759"/>
    <w:rsid w:val="00CF7114"/>
    <w:rsid w:val="00D74703"/>
    <w:rsid w:val="00E7468D"/>
    <w:rsid w:val="00ED6B40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FE2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  <w:style w:type="paragraph" w:customStyle="1" w:styleId="C85300BB93A14134B876F9849DE9A515">
    <w:name w:val="C85300BB93A14134B876F9849DE9A515"/>
    <w:rsid w:val="00ED6B40"/>
  </w:style>
  <w:style w:type="paragraph" w:customStyle="1" w:styleId="897BA24816104B8492C8399E66DA9031">
    <w:name w:val="897BA24816104B8492C8399E66DA9031"/>
    <w:rsid w:val="00ED6B40"/>
  </w:style>
  <w:style w:type="paragraph" w:customStyle="1" w:styleId="4EFE68BE55204CD0B3089D546B424314">
    <w:name w:val="4EFE68BE55204CD0B3089D546B424314"/>
    <w:rsid w:val="00ED6B40"/>
  </w:style>
  <w:style w:type="paragraph" w:customStyle="1" w:styleId="D88BAB4F18144F0687C7D5D25C5AD7C9">
    <w:name w:val="D88BAB4F18144F0687C7D5D25C5AD7C9"/>
    <w:rsid w:val="00ED6B40"/>
  </w:style>
  <w:style w:type="paragraph" w:customStyle="1" w:styleId="52FBA60F4479421B96370B8FCF6E71CD">
    <w:name w:val="52FBA60F4479421B96370B8FCF6E71CD"/>
    <w:rsid w:val="00ED6B40"/>
  </w:style>
  <w:style w:type="paragraph" w:customStyle="1" w:styleId="B7755D44620942F1B468E7ABFE39E40F">
    <w:name w:val="B7755D44620942F1B468E7ABFE39E40F"/>
    <w:rsid w:val="00ED6B40"/>
  </w:style>
  <w:style w:type="paragraph" w:customStyle="1" w:styleId="473D4336D32C4329BCBFB04DA018B42F">
    <w:name w:val="473D4336D32C4329BCBFB04DA018B42F"/>
    <w:rsid w:val="00ED6B40"/>
  </w:style>
  <w:style w:type="paragraph" w:customStyle="1" w:styleId="143F395EAD7D4AC0BE7CAAB317C3E2D1">
    <w:name w:val="143F395EAD7D4AC0BE7CAAB317C3E2D1"/>
    <w:rsid w:val="00ED6B40"/>
  </w:style>
  <w:style w:type="paragraph" w:customStyle="1" w:styleId="9FCBEFC593CA49BE83609A250359C546">
    <w:name w:val="9FCBEFC593CA49BE83609A250359C546"/>
    <w:rsid w:val="00ED6B40"/>
  </w:style>
  <w:style w:type="paragraph" w:customStyle="1" w:styleId="22D9E3AAE34E4A3DBE9571D06616AF2A">
    <w:name w:val="22D9E3AAE34E4A3DBE9571D06616AF2A"/>
    <w:rsid w:val="00ED6B40"/>
  </w:style>
  <w:style w:type="paragraph" w:customStyle="1" w:styleId="064D029613EE4B64AEA3F6ABBD465443">
    <w:name w:val="064D029613EE4B64AEA3F6ABBD465443"/>
    <w:rsid w:val="00ED6B40"/>
  </w:style>
  <w:style w:type="paragraph" w:customStyle="1" w:styleId="C6CCCA8B16284700861DDF4072D3B21C">
    <w:name w:val="C6CCCA8B16284700861DDF4072D3B21C"/>
    <w:rsid w:val="00ED6B40"/>
  </w:style>
  <w:style w:type="paragraph" w:customStyle="1" w:styleId="7D809F5E6E0C47E59803117651E8A1C1">
    <w:name w:val="7D809F5E6E0C47E59803117651E8A1C1"/>
    <w:rsid w:val="00ED6B40"/>
  </w:style>
  <w:style w:type="paragraph" w:customStyle="1" w:styleId="BE28BB14454046F3BBA2E5D3045915FD">
    <w:name w:val="BE28BB14454046F3BBA2E5D3045915FD"/>
    <w:rsid w:val="00ED6B40"/>
  </w:style>
  <w:style w:type="paragraph" w:customStyle="1" w:styleId="880FF314355F495881B150E0B920B6CF">
    <w:name w:val="880FF314355F495881B150E0B920B6CF"/>
    <w:rsid w:val="00ED6B40"/>
  </w:style>
  <w:style w:type="paragraph" w:customStyle="1" w:styleId="E3126190D7664F1A80BCA253C12B25AB">
    <w:name w:val="E3126190D7664F1A80BCA253C12B25AB"/>
    <w:rsid w:val="00ED6B40"/>
  </w:style>
  <w:style w:type="paragraph" w:customStyle="1" w:styleId="09CF460EB8C442D5A4514FED02ADCBF7">
    <w:name w:val="09CF460EB8C442D5A4514FED02ADCBF7"/>
    <w:rsid w:val="00ED6B40"/>
  </w:style>
  <w:style w:type="paragraph" w:customStyle="1" w:styleId="73EC14609E3142ED89EAD31B02175193">
    <w:name w:val="73EC14609E3142ED89EAD31B02175193"/>
    <w:rsid w:val="00ED6B40"/>
  </w:style>
  <w:style w:type="paragraph" w:customStyle="1" w:styleId="96A87353B82C4799954388BFA4C4A10C">
    <w:name w:val="96A87353B82C4799954388BFA4C4A10C"/>
    <w:rsid w:val="00E7468D"/>
  </w:style>
  <w:style w:type="paragraph" w:customStyle="1" w:styleId="6A5A1C56D4C041D1B52A9CCA4DDE4829">
    <w:name w:val="6A5A1C56D4C041D1B52A9CCA4DDE4829"/>
    <w:rsid w:val="00E7468D"/>
  </w:style>
  <w:style w:type="paragraph" w:customStyle="1" w:styleId="60C7A7F0A6604F029801CC6EC80CE4BC">
    <w:name w:val="60C7A7F0A6604F029801CC6EC80CE4BC"/>
    <w:rsid w:val="00C022EF"/>
  </w:style>
  <w:style w:type="paragraph" w:customStyle="1" w:styleId="9E4F6537ECC946CEAC79E1C3ECEA76FF">
    <w:name w:val="9E4F6537ECC946CEAC79E1C3ECEA76FF"/>
    <w:rsid w:val="00C022EF"/>
  </w:style>
  <w:style w:type="paragraph" w:customStyle="1" w:styleId="0B8A9B72ED9A45E79EC54C086092D0C9">
    <w:name w:val="0B8A9B72ED9A45E79EC54C086092D0C9"/>
    <w:rsid w:val="00C022EF"/>
  </w:style>
  <w:style w:type="paragraph" w:customStyle="1" w:styleId="70D747AA72984771A3B26BBD137486F7">
    <w:name w:val="70D747AA72984771A3B26BBD137486F7"/>
    <w:rsid w:val="00C022EF"/>
  </w:style>
  <w:style w:type="paragraph" w:customStyle="1" w:styleId="AA55C663AAC4488090EFDC391E36E88E">
    <w:name w:val="AA55C663AAC4488090EFDC391E36E88E"/>
    <w:rsid w:val="00C022EF"/>
  </w:style>
  <w:style w:type="paragraph" w:customStyle="1" w:styleId="E50D8CD84C1E4D06A2F894B30470EE37">
    <w:name w:val="E50D8CD84C1E4D06A2F894B30470EE37"/>
    <w:rsid w:val="00C022EF"/>
  </w:style>
  <w:style w:type="paragraph" w:customStyle="1" w:styleId="C8D2D7216354416FBDE5D9B4EB264F26">
    <w:name w:val="C8D2D7216354416FBDE5D9B4EB264F26"/>
    <w:rsid w:val="00385FE2"/>
  </w:style>
  <w:style w:type="paragraph" w:customStyle="1" w:styleId="18A3BC6F67254E6396A0EB1C48FD8C55">
    <w:name w:val="18A3BC6F67254E6396A0EB1C48FD8C55"/>
    <w:rsid w:val="00385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AB7A89-ECA4-4341-98DE-B6D7007D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 Stakeholder Feedback Form – 3 Settlement Design Updates</vt:lpstr>
    </vt:vector>
  </TitlesOfParts>
  <Manager/>
  <Company>Independent Electricity System Operator</Company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Energy Project Implementation Market Settlements – September 21, 2023 Feedback Form</dc:title>
  <dc:subject/>
  <dc:creator>Independent Electricity System Operator (IESO)</dc:creator>
  <cp:keywords/>
  <dc:description/>
  <cp:lastModifiedBy>Daniela Drazic</cp:lastModifiedBy>
  <cp:revision>6</cp:revision>
  <cp:lastPrinted>2020-04-17T18:00:00Z</cp:lastPrinted>
  <dcterms:created xsi:type="dcterms:W3CDTF">2023-09-27T19:28:00Z</dcterms:created>
  <dcterms:modified xsi:type="dcterms:W3CDTF">2023-09-28T12:22:00Z</dcterms:modified>
  <cp:category/>
</cp:coreProperties>
</file>