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AE7665" w:rsidP="006F582B">
      <w:pPr>
        <w:pStyle w:val="Heading2"/>
      </w:pPr>
      <w:bookmarkStart w:id="0" w:name="_GoBack"/>
      <w:r>
        <w:t xml:space="preserve">Resource Adequacy </w:t>
      </w:r>
      <w:r w:rsidR="007A1A30">
        <w:t xml:space="preserve">– </w:t>
      </w:r>
      <w:r w:rsidR="00AA41A5">
        <w:t xml:space="preserve">November </w:t>
      </w:r>
      <w:r w:rsidR="002C76DE">
        <w:t>2</w:t>
      </w:r>
      <w:r w:rsidR="00AA41A5">
        <w:t>3</w:t>
      </w:r>
      <w:r>
        <w:t>, 2021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820C1C">
        <w:rPr>
          <w:lang w:val="en-US"/>
        </w:rPr>
        <w:t xml:space="preserve">Resource Adequacy </w:t>
      </w:r>
      <w:r w:rsidRPr="00740728">
        <w:rPr>
          <w:lang w:val="en-US"/>
        </w:rPr>
        <w:t>webpage unless otherwise requested by the sender.</w:t>
      </w:r>
    </w:p>
    <w:p w:rsidR="00AA41A5" w:rsidRDefault="00AE7665" w:rsidP="00AE7665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szCs w:val="22"/>
          <w:lang w:val="en-US"/>
        </w:rPr>
        <w:t xml:space="preserve">Following the </w:t>
      </w:r>
      <w:r w:rsidR="00AA41A5">
        <w:rPr>
          <w:rFonts w:eastAsiaTheme="minorEastAsia" w:cs="Tahoma"/>
          <w:szCs w:val="22"/>
          <w:lang w:val="en-US"/>
        </w:rPr>
        <w:t xml:space="preserve">November </w:t>
      </w:r>
      <w:r w:rsidR="00594943">
        <w:rPr>
          <w:rFonts w:eastAsiaTheme="minorEastAsia" w:cs="Tahoma"/>
          <w:szCs w:val="22"/>
          <w:lang w:val="en-US"/>
        </w:rPr>
        <w:t>2</w:t>
      </w:r>
      <w:r w:rsidR="00AA41A5">
        <w:rPr>
          <w:rFonts w:eastAsiaTheme="minorEastAsia" w:cs="Tahoma"/>
          <w:szCs w:val="22"/>
          <w:lang w:val="en-US"/>
        </w:rPr>
        <w:t>3</w:t>
      </w:r>
      <w:r w:rsidR="00594943">
        <w:rPr>
          <w:rFonts w:eastAsiaTheme="minorEastAsia" w:cs="Tahoma"/>
          <w:szCs w:val="22"/>
          <w:lang w:val="en-US"/>
        </w:rPr>
        <w:t xml:space="preserve">, </w:t>
      </w:r>
      <w:r>
        <w:rPr>
          <w:rFonts w:eastAsiaTheme="minorEastAsia" w:cs="Tahoma"/>
          <w:szCs w:val="22"/>
          <w:lang w:val="en-US"/>
        </w:rPr>
        <w:t>2021 Resource Adequacy</w:t>
      </w:r>
      <w:r>
        <w:t xml:space="preserve"> webinar</w:t>
      </w:r>
      <w:r>
        <w:rPr>
          <w:rFonts w:eastAsiaTheme="minorEastAsia" w:cs="Tahoma"/>
          <w:szCs w:val="22"/>
          <w:lang w:val="en-US"/>
        </w:rPr>
        <w:t>, the Independent Electricity System Operator (IESO) is seeking feedback from stakeholders on the following items</w:t>
      </w:r>
      <w:r w:rsidR="00AA41A5">
        <w:rPr>
          <w:rFonts w:eastAsiaTheme="minorEastAsia" w:cs="Tahoma"/>
          <w:szCs w:val="22"/>
          <w:lang w:val="en-US"/>
        </w:rPr>
        <w:t xml:space="preserve">: </w:t>
      </w:r>
      <w:r w:rsidR="00B67661">
        <w:rPr>
          <w:rFonts w:eastAsiaTheme="minorEastAsia" w:cs="Tahoma"/>
          <w:szCs w:val="22"/>
          <w:lang w:val="en-US"/>
        </w:rPr>
        <w:t xml:space="preserve">the </w:t>
      </w:r>
      <w:r w:rsidR="00AA41A5" w:rsidRPr="00463635">
        <w:rPr>
          <w:rFonts w:eastAsiaTheme="minorEastAsia" w:cs="Tahoma"/>
          <w:b/>
          <w:i/>
          <w:szCs w:val="22"/>
          <w:lang w:val="en-US"/>
        </w:rPr>
        <w:t xml:space="preserve">Annual Acquisition Report (AAR), enhancements to the </w:t>
      </w:r>
      <w:r w:rsidR="00B67661" w:rsidRPr="00463635">
        <w:rPr>
          <w:rFonts w:eastAsiaTheme="minorEastAsia" w:cs="Tahoma"/>
          <w:b/>
          <w:i/>
          <w:szCs w:val="22"/>
          <w:lang w:val="en-US"/>
        </w:rPr>
        <w:t xml:space="preserve">Capacity Auction, </w:t>
      </w:r>
      <w:r w:rsidR="00AA41A5" w:rsidRPr="00463635">
        <w:rPr>
          <w:rFonts w:eastAsiaTheme="minorEastAsia" w:cs="Tahoma"/>
          <w:b/>
          <w:i/>
          <w:szCs w:val="22"/>
          <w:lang w:val="en-US"/>
        </w:rPr>
        <w:t xml:space="preserve">the </w:t>
      </w:r>
      <w:r w:rsidR="00B67661" w:rsidRPr="00463635">
        <w:rPr>
          <w:rFonts w:eastAsiaTheme="minorEastAsia" w:cs="Tahoma"/>
          <w:b/>
          <w:i/>
          <w:szCs w:val="22"/>
          <w:lang w:val="en-US"/>
        </w:rPr>
        <w:t>Long</w:t>
      </w:r>
      <w:r w:rsidR="00AA41A5" w:rsidRPr="00463635">
        <w:rPr>
          <w:rFonts w:eastAsiaTheme="minorEastAsia" w:cs="Tahoma"/>
          <w:b/>
          <w:i/>
          <w:szCs w:val="22"/>
          <w:lang w:val="en-US"/>
        </w:rPr>
        <w:t>-</w:t>
      </w:r>
      <w:r w:rsidR="00B67661" w:rsidRPr="00463635">
        <w:rPr>
          <w:rFonts w:eastAsiaTheme="minorEastAsia" w:cs="Tahoma"/>
          <w:b/>
          <w:i/>
          <w:szCs w:val="22"/>
          <w:lang w:val="en-US"/>
        </w:rPr>
        <w:t>Term RFP</w:t>
      </w:r>
      <w:r w:rsidR="00AA41A5" w:rsidRPr="00463635">
        <w:rPr>
          <w:rFonts w:eastAsiaTheme="minorEastAsia" w:cs="Tahoma"/>
          <w:b/>
          <w:i/>
          <w:szCs w:val="22"/>
          <w:lang w:val="en-US"/>
        </w:rPr>
        <w:t xml:space="preserve"> and </w:t>
      </w:r>
      <w:r w:rsidR="00463635">
        <w:rPr>
          <w:rFonts w:eastAsiaTheme="minorEastAsia" w:cs="Tahoma"/>
          <w:b/>
          <w:i/>
          <w:szCs w:val="22"/>
          <w:lang w:val="en-US"/>
        </w:rPr>
        <w:t xml:space="preserve">IESO Procurement </w:t>
      </w:r>
      <w:r w:rsidR="00AA41A5" w:rsidRPr="00463635">
        <w:rPr>
          <w:rFonts w:eastAsiaTheme="minorEastAsia" w:cs="Tahoma"/>
          <w:b/>
          <w:i/>
          <w:szCs w:val="22"/>
          <w:lang w:val="en-US"/>
        </w:rPr>
        <w:t>Fees</w:t>
      </w:r>
      <w:r w:rsidR="00AA41A5">
        <w:rPr>
          <w:rFonts w:eastAsiaTheme="minorEastAsia" w:cs="Tahoma"/>
          <w:szCs w:val="22"/>
          <w:lang w:val="en-US"/>
        </w:rPr>
        <w:t xml:space="preserve">.  </w:t>
      </w:r>
    </w:p>
    <w:p w:rsidR="00AE7665" w:rsidRDefault="00AE7665" w:rsidP="00AE7665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Background information related to these feedback requests can be found in the presentation, which can be accessed from the </w:t>
      </w:r>
      <w:hyperlink r:id="rId11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:rsidR="009B6BAE" w:rsidRDefault="00AE7665" w:rsidP="00B251EB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AA41A5">
        <w:rPr>
          <w:rFonts w:eastAsiaTheme="minorEastAsia" w:cs="Tahoma"/>
          <w:b/>
          <w:szCs w:val="22"/>
          <w:lang w:val="en-US"/>
        </w:rPr>
        <w:t xml:space="preserve">December </w:t>
      </w:r>
      <w:r w:rsidR="00594943">
        <w:rPr>
          <w:rFonts w:eastAsiaTheme="minorEastAsia" w:cs="Tahoma"/>
          <w:b/>
          <w:szCs w:val="22"/>
          <w:lang w:val="en-US"/>
        </w:rPr>
        <w:t>1</w:t>
      </w:r>
      <w:r w:rsidR="0054783E">
        <w:rPr>
          <w:rFonts w:eastAsiaTheme="minorEastAsia" w:cs="Tahoma"/>
          <w:b/>
          <w:szCs w:val="22"/>
          <w:lang w:val="en-US"/>
        </w:rPr>
        <w:t>4</w:t>
      </w:r>
      <w:r>
        <w:rPr>
          <w:rFonts w:eastAsiaTheme="minorEastAsia" w:cs="Tahoma"/>
          <w:b/>
          <w:szCs w:val="22"/>
          <w:lang w:val="en-US"/>
        </w:rPr>
        <w:t>, 2021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:rsidR="003F1EC4" w:rsidRDefault="003F1EC4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</w:p>
    <w:p w:rsidR="0054783E" w:rsidRDefault="0054783E" w:rsidP="0054783E">
      <w:pPr>
        <w:pStyle w:val="Heading3"/>
      </w:pPr>
      <w:bookmarkStart w:id="1" w:name="_Toc35868671"/>
      <w:r>
        <w:lastRenderedPageBreak/>
        <w:t>Annual Acquisition Report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4783E" w:rsidRPr="006B7128" w:rsidTr="0054783E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54783E" w:rsidRPr="003A3754" w:rsidRDefault="0054783E" w:rsidP="00DE4BFE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4783E" w:rsidRPr="006B7128" w:rsidRDefault="0054783E" w:rsidP="00DE4BF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4783E" w:rsidRPr="006B7128" w:rsidTr="0054783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Default="0054783E" w:rsidP="0054783E">
            <w:pPr>
              <w:spacing w:after="0" w:line="240" w:lineRule="auto"/>
            </w:pPr>
            <w:r w:rsidRPr="0054783E">
              <w:t>How can the IESO evolve the Resource Ad</w:t>
            </w:r>
            <w:r>
              <w:t>equacy Framework to enhance it?</w:t>
            </w:r>
            <w:r w:rsidRPr="0054783E">
              <w:t xml:space="preserve"> </w:t>
            </w:r>
          </w:p>
        </w:tc>
        <w:sdt>
          <w:sdtPr>
            <w:id w:val="-839392973"/>
            <w:placeholder>
              <w:docPart w:val="6635422B401D45B1800289067F6F7E0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DE4BFE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54783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Default="0054783E" w:rsidP="00DE4BFE">
            <w:pPr>
              <w:spacing w:after="0" w:line="240" w:lineRule="auto"/>
            </w:pPr>
            <w:r w:rsidRPr="0054783E">
              <w:t>What sections of the 2021 AAR were most helpful?</w:t>
            </w:r>
          </w:p>
        </w:tc>
        <w:sdt>
          <w:sdtPr>
            <w:id w:val="-1706251370"/>
            <w:placeholder>
              <w:docPart w:val="357FD59E928441F599B24387E381B47D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DE4BFE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54783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Pr="0054783E" w:rsidRDefault="0054783E" w:rsidP="00DE4BFE">
            <w:pPr>
              <w:spacing w:after="0" w:line="240" w:lineRule="auto"/>
            </w:pPr>
            <w:r w:rsidRPr="0054783E">
              <w:t>Are there specific topic areas the IESO should focus on in upcoming AARs?</w:t>
            </w:r>
          </w:p>
        </w:tc>
        <w:sdt>
          <w:sdtPr>
            <w:id w:val="932791410"/>
            <w:placeholder>
              <w:docPart w:val="A976BE9208E04DB196121F59ED77D415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0C7981" w:rsidP="00DE4BFE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54783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Pr="0054783E" w:rsidRDefault="0054783E" w:rsidP="00DE4BFE">
            <w:pPr>
              <w:spacing w:after="0" w:line="240" w:lineRule="auto"/>
            </w:pPr>
            <w:r w:rsidRPr="0054783E">
              <w:t>What additional data would be most helpful to be included as supplemental information in future AARs?</w:t>
            </w:r>
          </w:p>
        </w:tc>
        <w:sdt>
          <w:sdtPr>
            <w:id w:val="-898902941"/>
            <w:placeholder>
              <w:docPart w:val="036996D66A68471EA1977B87E7CCB8AC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0C7981" w:rsidP="00DE4BFE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54783E">
        <w:trPr>
          <w:cantSplit/>
          <w:trHeight w:val="517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Default="0054783E" w:rsidP="00DE4BFE">
            <w:pPr>
              <w:spacing w:after="0" w:line="240" w:lineRule="auto"/>
            </w:pPr>
            <w:r>
              <w:t>General comments and feedback</w:t>
            </w:r>
          </w:p>
        </w:tc>
        <w:sdt>
          <w:sdtPr>
            <w:id w:val="2015950617"/>
            <w:placeholder>
              <w:docPart w:val="C467416C1A7F432288070CD463DC5168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DE4BFE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15C81" w:rsidRDefault="00B67661" w:rsidP="00915C81">
      <w:pPr>
        <w:pStyle w:val="Heading3"/>
      </w:pPr>
      <w:r>
        <w:t>Capacity Auction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140"/>
        <w:gridCol w:w="5850"/>
      </w:tblGrid>
      <w:tr w:rsidR="00594943" w:rsidRPr="006B7128" w:rsidTr="00650C94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:rsidR="00594943" w:rsidRPr="003A3754" w:rsidRDefault="00594943" w:rsidP="000247B4">
            <w:pPr>
              <w:pStyle w:val="TableHeaderLeftAlignment"/>
            </w:pPr>
            <w:r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94943" w:rsidRPr="006B7128" w:rsidRDefault="00594943" w:rsidP="000247B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94943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594943" w:rsidRDefault="0054783E" w:rsidP="0054783E">
            <w:pPr>
              <w:spacing w:after="0" w:line="240" w:lineRule="auto"/>
            </w:pPr>
            <w:r>
              <w:t>Proposed c</w:t>
            </w:r>
            <w:r w:rsidRPr="0054783E">
              <w:t xml:space="preserve">hanges </w:t>
            </w:r>
            <w:r>
              <w:t xml:space="preserve">for </w:t>
            </w:r>
            <w:r w:rsidRPr="0054783E">
              <w:t>the December 2022 Capacity Enhancements</w:t>
            </w:r>
          </w:p>
        </w:tc>
        <w:sdt>
          <w:sdtPr>
            <w:id w:val="1476414656"/>
            <w:placeholder>
              <w:docPart w:val="3EE26AC61C214C5EA9F64A9D4C5A276E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94943" w:rsidRDefault="00594943" w:rsidP="000247B4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6DE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2C76DE" w:rsidRDefault="0054783E" w:rsidP="0054783E">
            <w:pPr>
              <w:spacing w:after="0" w:line="240" w:lineRule="auto"/>
            </w:pPr>
            <w:r>
              <w:t>I</w:t>
            </w:r>
            <w:r w:rsidRPr="0054783E">
              <w:t>nput on how the point</w:t>
            </w:r>
            <w:r>
              <w:t xml:space="preserve"> in time rule could be enhanced</w:t>
            </w:r>
          </w:p>
        </w:tc>
        <w:sdt>
          <w:sdtPr>
            <w:id w:val="-1268078300"/>
            <w:placeholder>
              <w:docPart w:val="10CBA436E22C4465A1A9F2B9C20419E8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2C76DE" w:rsidRDefault="002C76DE" w:rsidP="002C76DE">
                <w:r w:rsidRPr="00BD4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Default="0054783E" w:rsidP="0054783E">
            <w:pPr>
              <w:spacing w:after="0" w:line="240" w:lineRule="auto"/>
            </w:pPr>
            <w:r>
              <w:t>General comments and feedback</w:t>
            </w:r>
          </w:p>
        </w:tc>
        <w:sdt>
          <w:sdtPr>
            <w:id w:val="-1077216262"/>
            <w:placeholder>
              <w:docPart w:val="299C8D2C5912407A8207512F93BE63CA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54783E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94943" w:rsidRDefault="002C76DE" w:rsidP="00594943">
      <w:pPr>
        <w:pStyle w:val="Heading3"/>
      </w:pPr>
      <w:r>
        <w:t>Long</w:t>
      </w:r>
      <w:r w:rsidR="0054783E">
        <w:t>-</w:t>
      </w:r>
      <w:r w:rsidR="00594943">
        <w:t>Term RFP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94943" w:rsidRPr="006B7128" w:rsidTr="00B6766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594943" w:rsidRPr="003A3754" w:rsidRDefault="00594943" w:rsidP="000247B4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94943" w:rsidRPr="006B7128" w:rsidRDefault="00594943" w:rsidP="000247B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4783E" w:rsidRPr="006B7128" w:rsidTr="00B6766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Default="0054783E" w:rsidP="0054783E">
            <w:pPr>
              <w:spacing w:after="0" w:line="240" w:lineRule="auto"/>
            </w:pPr>
            <w:r>
              <w:t>P</w:t>
            </w:r>
            <w:r w:rsidRPr="0054783E">
              <w:t>roposed LT RFQ process and high level considerations</w:t>
            </w:r>
          </w:p>
        </w:tc>
        <w:sdt>
          <w:sdtPr>
            <w:id w:val="-25942876"/>
            <w:placeholder>
              <w:docPart w:val="567DC0783CEA4E37B89E351A3407AF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54783E">
                <w:r w:rsidRPr="00575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B6766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Default="0054783E" w:rsidP="0054783E">
            <w:pPr>
              <w:spacing w:after="0" w:line="240" w:lineRule="auto"/>
            </w:pPr>
            <w:r w:rsidRPr="0054783E">
              <w:t>LT RFP design considerations</w:t>
            </w:r>
          </w:p>
        </w:tc>
        <w:sdt>
          <w:sdtPr>
            <w:id w:val="-1215510021"/>
            <w:placeholder>
              <w:docPart w:val="608A6969FC8242868479DEBC1C384DC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54783E">
                <w:r w:rsidRPr="00575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6B7128" w:rsidTr="00B6766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Pr="0054783E" w:rsidRDefault="0054783E" w:rsidP="0054783E">
            <w:pPr>
              <w:spacing w:after="0" w:line="240" w:lineRule="auto"/>
            </w:pPr>
            <w:r>
              <w:t>LT RFP engagement considerations</w:t>
            </w:r>
          </w:p>
        </w:tc>
        <w:sdt>
          <w:sdtPr>
            <w:id w:val="-1959176692"/>
            <w:placeholder>
              <w:docPart w:val="CCDFC2B2A95B45F7B3AECE42BAD5BB4D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Pr="00575D90" w:rsidRDefault="0054783E" w:rsidP="0054783E">
                <w:r w:rsidRPr="00575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1EB" w:rsidRPr="006B7128" w:rsidTr="00B6766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B251EB" w:rsidRDefault="00B251EB" w:rsidP="00B251EB">
            <w:pPr>
              <w:spacing w:after="0" w:line="240" w:lineRule="auto"/>
            </w:pPr>
            <w:r>
              <w:t>General comments and feedback</w:t>
            </w:r>
          </w:p>
        </w:tc>
        <w:sdt>
          <w:sdtPr>
            <w:id w:val="2001151691"/>
            <w:placeholder>
              <w:docPart w:val="E7B2C1EE8B11494BB9DB3A824F9A8BE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B251EB" w:rsidRDefault="00B251EB" w:rsidP="00B251E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94943" w:rsidRDefault="00594943" w:rsidP="00594943">
      <w:pPr>
        <w:pStyle w:val="BodyText"/>
        <w:rPr>
          <w:lang w:eastAsia="en-US"/>
        </w:rPr>
      </w:pPr>
    </w:p>
    <w:p w:rsidR="0054783E" w:rsidRPr="0054783E" w:rsidRDefault="0054783E" w:rsidP="0054783E">
      <w:pPr>
        <w:spacing w:before="360" w:after="100" w:line="360" w:lineRule="exact"/>
        <w:outlineLvl w:val="2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lastRenderedPageBreak/>
        <w:t>Procurement Fees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4783E" w:rsidRPr="0054783E" w:rsidTr="005D40D5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54783E" w:rsidRPr="0054783E" w:rsidRDefault="0054783E" w:rsidP="0054783E">
            <w:pPr>
              <w:keepLines/>
              <w:spacing w:after="0" w:line="240" w:lineRule="exact"/>
              <w:outlineLvl w:val="3"/>
              <w:rPr>
                <w:rFonts w:ascii="Tahoma Bold" w:hAnsi="Tahoma Bold"/>
                <w:b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54783E">
              <w:rPr>
                <w:rFonts w:ascii="Tahoma Bold" w:hAnsi="Tahoma Bold"/>
                <w:b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4783E" w:rsidRPr="0054783E" w:rsidRDefault="0054783E" w:rsidP="0054783E">
            <w:pPr>
              <w:keepLines/>
              <w:framePr w:wrap="around" w:vAnchor="text" w:hAnchor="text" w:y="15"/>
              <w:spacing w:after="0" w:line="240" w:lineRule="exact"/>
              <w:outlineLvl w:val="5"/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</w:pPr>
            <w:r w:rsidRPr="0054783E"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  <w:t>Feedback</w:t>
            </w:r>
          </w:p>
        </w:tc>
      </w:tr>
      <w:tr w:rsidR="0054783E" w:rsidRPr="0054783E" w:rsidTr="005D40D5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Pr="0054783E" w:rsidRDefault="0054783E" w:rsidP="0054783E">
            <w:pPr>
              <w:spacing w:after="0" w:line="240" w:lineRule="auto"/>
            </w:pPr>
            <w:r w:rsidRPr="0054783E">
              <w:t>Does the proposed framework assist the IESO in running effective procurem</w:t>
            </w:r>
            <w:r>
              <w:t>ents with serious proponents?</w:t>
            </w:r>
          </w:p>
        </w:tc>
        <w:sdt>
          <w:sdtPr>
            <w:id w:val="2106691661"/>
            <w:placeholder>
              <w:docPart w:val="7456283E9077470E9D692A90C5F659E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54783E">
                <w:r w:rsidRPr="00B15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54783E" w:rsidTr="005D40D5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Pr="0054783E" w:rsidRDefault="0054783E" w:rsidP="0054783E">
            <w:pPr>
              <w:spacing w:after="0" w:line="240" w:lineRule="auto"/>
            </w:pPr>
            <w:r w:rsidRPr="0054783E">
              <w:t>Does the proposed approach and then stakeholdering the exact fees under each procurement provide appropriate opportunities for feedback?</w:t>
            </w:r>
          </w:p>
        </w:tc>
        <w:sdt>
          <w:sdtPr>
            <w:id w:val="796254804"/>
            <w:placeholder>
              <w:docPart w:val="E8CE066C0137493EA584747AB1ECEF69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Default="0054783E" w:rsidP="0054783E">
                <w:r w:rsidRPr="00B15F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783E" w:rsidRPr="0054783E" w:rsidTr="005D40D5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54783E" w:rsidRPr="0054783E" w:rsidRDefault="0054783E" w:rsidP="0054783E">
            <w:pPr>
              <w:spacing w:after="0" w:line="240" w:lineRule="auto"/>
            </w:pPr>
            <w:r w:rsidRPr="0054783E">
              <w:t>General comments and feedback</w:t>
            </w:r>
          </w:p>
        </w:tc>
        <w:sdt>
          <w:sdtPr>
            <w:rPr>
              <w:rFonts w:eastAsia="Times New Roman" w:cs="Tahoma"/>
              <w:bCs/>
              <w:szCs w:val="15"/>
              <w:lang w:val="en-US"/>
              <w14:ligatures w14:val="standard"/>
              <w14:numForm w14:val="lining"/>
              <w14:numSpacing w14:val="tabular"/>
            </w:rPr>
            <w:id w:val="1769427071"/>
            <w:placeholder>
              <w:docPart w:val="7FD081012B00443D8143592A6C2F1D0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4783E" w:rsidRPr="0054783E" w:rsidRDefault="0054783E" w:rsidP="0054783E">
                <w:pPr>
                  <w:spacing w:after="0"/>
                  <w:rPr>
                    <w:rFonts w:eastAsia="Times New Roman" w:cs="Tahoma"/>
                    <w:bCs/>
                    <w:szCs w:val="15"/>
                    <w:lang w:val="en-US"/>
                    <w14:ligatures w14:val="standard"/>
                    <w14:numForm w14:val="lining"/>
                    <w14:numSpacing w14:val="tabular"/>
                  </w:rPr>
                </w:pPr>
                <w:r w:rsidRPr="0054783E">
                  <w:rPr>
                    <w:rFonts w:eastAsia="Times New Roman" w:cs="Tahoma"/>
                    <w:bCs/>
                    <w:color w:val="808080"/>
                    <w:szCs w:val="15"/>
                    <w:lang w:val="en-US"/>
                    <w14:ligatures w14:val="standard"/>
                    <w14:numForm w14:val="lining"/>
                    <w14:numSpacing w14:val="tabular"/>
                  </w:rPr>
                  <w:t>Click or tap here to enter text.</w:t>
                </w:r>
              </w:p>
            </w:tc>
          </w:sdtContent>
        </w:sdt>
      </w:tr>
    </w:tbl>
    <w:p w:rsidR="0054783E" w:rsidRPr="0054783E" w:rsidRDefault="0054783E" w:rsidP="0054783E">
      <w:pPr>
        <w:rPr>
          <w:noProof/>
          <w:color w:val="000000" w:themeColor="text1"/>
          <w:u w:color="8CD2F3" w:themeColor="background2"/>
          <w14:numForm w14:val="lining"/>
          <w14:numSpacing w14:val="tabular"/>
        </w:rPr>
      </w:pPr>
    </w:p>
    <w:p w:rsidR="00D2041D" w:rsidRDefault="00D2041D" w:rsidP="00D2041D">
      <w:pPr>
        <w:pStyle w:val="Heading3"/>
      </w:pPr>
      <w:r>
        <w:t xml:space="preserve">General </w:t>
      </w:r>
      <w:r w:rsidR="00B67661">
        <w:t xml:space="preserve">Resource Adequacy </w:t>
      </w:r>
      <w:r>
        <w:t>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2C" w:rsidRDefault="0023272C" w:rsidP="00F83314">
      <w:r>
        <w:separator/>
      </w:r>
    </w:p>
    <w:p w:rsidR="0023272C" w:rsidRDefault="0023272C"/>
  </w:endnote>
  <w:endnote w:type="continuationSeparator" w:id="0">
    <w:p w:rsidR="0023272C" w:rsidRDefault="0023272C" w:rsidP="00F83314">
      <w:r>
        <w:continuationSeparator/>
      </w:r>
    </w:p>
    <w:p w:rsidR="0023272C" w:rsidRDefault="00232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798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AE7665" w:rsidP="00871E07">
    <w:pPr>
      <w:pStyle w:val="Footer"/>
      <w:ind w:right="360"/>
    </w:pPr>
    <w:r>
      <w:t>Resource Adequacy</w:t>
    </w:r>
    <w:r w:rsidR="00FC7434">
      <w:t xml:space="preserve">, </w:t>
    </w:r>
    <w:r w:rsidR="00594943">
      <w:t>23</w:t>
    </w:r>
    <w:r w:rsidR="00FC7434">
      <w:t>/</w:t>
    </w:r>
    <w:r w:rsidR="002F312B">
      <w:t>November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C798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2C" w:rsidRDefault="0023272C">
      <w:r>
        <w:separator/>
      </w:r>
    </w:p>
  </w:footnote>
  <w:footnote w:type="continuationSeparator" w:id="0">
    <w:p w:rsidR="0023272C" w:rsidRDefault="0023272C" w:rsidP="00F83314">
      <w:r>
        <w:continuationSeparator/>
      </w:r>
    </w:p>
    <w:p w:rsidR="0023272C" w:rsidRDefault="002327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FF53F1"/>
    <w:multiLevelType w:val="hybridMultilevel"/>
    <w:tmpl w:val="2000F3E0"/>
    <w:lvl w:ilvl="0" w:tplc="8A10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E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C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0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4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7461D1"/>
    <w:multiLevelType w:val="hybridMultilevel"/>
    <w:tmpl w:val="9BBAB2FA"/>
    <w:lvl w:ilvl="0" w:tplc="ADC8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6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2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7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4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361778"/>
    <w:multiLevelType w:val="multilevel"/>
    <w:tmpl w:val="0409001D"/>
    <w:numStyleLink w:val="1ai"/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652863"/>
    <w:multiLevelType w:val="hybridMultilevel"/>
    <w:tmpl w:val="1DB28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F5367"/>
    <w:multiLevelType w:val="hybridMultilevel"/>
    <w:tmpl w:val="DF348D80"/>
    <w:lvl w:ilvl="0" w:tplc="F110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8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2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6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2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0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C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37"/>
  </w:num>
  <w:num w:numId="12">
    <w:abstractNumId w:val="16"/>
  </w:num>
  <w:num w:numId="13">
    <w:abstractNumId w:val="22"/>
  </w:num>
  <w:num w:numId="14">
    <w:abstractNumId w:val="24"/>
  </w:num>
  <w:num w:numId="15">
    <w:abstractNumId w:val="21"/>
  </w:num>
  <w:num w:numId="16">
    <w:abstractNumId w:val="27"/>
  </w:num>
  <w:num w:numId="17">
    <w:abstractNumId w:val="12"/>
  </w:num>
  <w:num w:numId="18">
    <w:abstractNumId w:val="29"/>
  </w:num>
  <w:num w:numId="19">
    <w:abstractNumId w:val="23"/>
  </w:num>
  <w:num w:numId="20">
    <w:abstractNumId w:val="31"/>
  </w:num>
  <w:num w:numId="21">
    <w:abstractNumId w:val="28"/>
  </w:num>
  <w:num w:numId="22">
    <w:abstractNumId w:val="33"/>
  </w:num>
  <w:num w:numId="23">
    <w:abstractNumId w:val="18"/>
  </w:num>
  <w:num w:numId="24">
    <w:abstractNumId w:val="20"/>
  </w:num>
  <w:num w:numId="25">
    <w:abstractNumId w:val="35"/>
  </w:num>
  <w:num w:numId="26">
    <w:abstractNumId w:val="15"/>
  </w:num>
  <w:num w:numId="27">
    <w:abstractNumId w:val="38"/>
  </w:num>
  <w:num w:numId="28">
    <w:abstractNumId w:val="19"/>
  </w:num>
  <w:num w:numId="29">
    <w:abstractNumId w:val="34"/>
  </w:num>
  <w:num w:numId="30">
    <w:abstractNumId w:val="17"/>
  </w:num>
  <w:num w:numId="31">
    <w:abstractNumId w:val="25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11"/>
  </w:num>
  <w:num w:numId="40">
    <w:abstractNumId w:val="1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07B20"/>
    <w:rsid w:val="000172C2"/>
    <w:rsid w:val="00027E00"/>
    <w:rsid w:val="00031023"/>
    <w:rsid w:val="00032FAC"/>
    <w:rsid w:val="0003386C"/>
    <w:rsid w:val="000424C0"/>
    <w:rsid w:val="00043811"/>
    <w:rsid w:val="00050A11"/>
    <w:rsid w:val="00050EB5"/>
    <w:rsid w:val="0005134B"/>
    <w:rsid w:val="000544D3"/>
    <w:rsid w:val="000558BD"/>
    <w:rsid w:val="000617C1"/>
    <w:rsid w:val="00063A26"/>
    <w:rsid w:val="0006403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029B"/>
    <w:rsid w:val="000A6407"/>
    <w:rsid w:val="000B0E48"/>
    <w:rsid w:val="000B0F9D"/>
    <w:rsid w:val="000B6A46"/>
    <w:rsid w:val="000C06F7"/>
    <w:rsid w:val="000C382A"/>
    <w:rsid w:val="000C4332"/>
    <w:rsid w:val="000C7981"/>
    <w:rsid w:val="000E3111"/>
    <w:rsid w:val="000F002C"/>
    <w:rsid w:val="000F12F2"/>
    <w:rsid w:val="000F37CC"/>
    <w:rsid w:val="000F55DA"/>
    <w:rsid w:val="00122D98"/>
    <w:rsid w:val="00123B6F"/>
    <w:rsid w:val="00134223"/>
    <w:rsid w:val="00164724"/>
    <w:rsid w:val="001662A3"/>
    <w:rsid w:val="001708DC"/>
    <w:rsid w:val="00180C5F"/>
    <w:rsid w:val="00191D1F"/>
    <w:rsid w:val="00197EE4"/>
    <w:rsid w:val="001A0B28"/>
    <w:rsid w:val="001B16A3"/>
    <w:rsid w:val="001B31FB"/>
    <w:rsid w:val="001B5068"/>
    <w:rsid w:val="001C122B"/>
    <w:rsid w:val="001E501C"/>
    <w:rsid w:val="001F21B1"/>
    <w:rsid w:val="002040D1"/>
    <w:rsid w:val="00206BC2"/>
    <w:rsid w:val="00217F28"/>
    <w:rsid w:val="002206A7"/>
    <w:rsid w:val="002273F3"/>
    <w:rsid w:val="00230E09"/>
    <w:rsid w:val="0023272C"/>
    <w:rsid w:val="00235EFD"/>
    <w:rsid w:val="00245326"/>
    <w:rsid w:val="00245A1A"/>
    <w:rsid w:val="002529F2"/>
    <w:rsid w:val="00252FA6"/>
    <w:rsid w:val="00255139"/>
    <w:rsid w:val="0025740E"/>
    <w:rsid w:val="00267D74"/>
    <w:rsid w:val="00271D4B"/>
    <w:rsid w:val="00272F96"/>
    <w:rsid w:val="002835B9"/>
    <w:rsid w:val="0029171F"/>
    <w:rsid w:val="002A4F50"/>
    <w:rsid w:val="002C11A0"/>
    <w:rsid w:val="002C1201"/>
    <w:rsid w:val="002C76DE"/>
    <w:rsid w:val="002D3238"/>
    <w:rsid w:val="002D4EB9"/>
    <w:rsid w:val="002E3BE9"/>
    <w:rsid w:val="002E4651"/>
    <w:rsid w:val="002F312B"/>
    <w:rsid w:val="002F3357"/>
    <w:rsid w:val="003006A5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5B01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BB5"/>
    <w:rsid w:val="003F1EC4"/>
    <w:rsid w:val="003F1F61"/>
    <w:rsid w:val="003F6962"/>
    <w:rsid w:val="00401A13"/>
    <w:rsid w:val="004108F9"/>
    <w:rsid w:val="00411BD3"/>
    <w:rsid w:val="004200EA"/>
    <w:rsid w:val="0042208A"/>
    <w:rsid w:val="00424BA0"/>
    <w:rsid w:val="00426D11"/>
    <w:rsid w:val="00456376"/>
    <w:rsid w:val="00463635"/>
    <w:rsid w:val="004668DC"/>
    <w:rsid w:val="00482219"/>
    <w:rsid w:val="00497849"/>
    <w:rsid w:val="004B4C88"/>
    <w:rsid w:val="004C1610"/>
    <w:rsid w:val="004D5A69"/>
    <w:rsid w:val="004D7C5F"/>
    <w:rsid w:val="004E0F5C"/>
    <w:rsid w:val="004F115E"/>
    <w:rsid w:val="00502752"/>
    <w:rsid w:val="00504A4C"/>
    <w:rsid w:val="005066CE"/>
    <w:rsid w:val="005250E4"/>
    <w:rsid w:val="00536D37"/>
    <w:rsid w:val="00540C81"/>
    <w:rsid w:val="005457AA"/>
    <w:rsid w:val="00546F8B"/>
    <w:rsid w:val="0054783E"/>
    <w:rsid w:val="00570A60"/>
    <w:rsid w:val="00571735"/>
    <w:rsid w:val="00573F2B"/>
    <w:rsid w:val="0057575C"/>
    <w:rsid w:val="00575FBB"/>
    <w:rsid w:val="005773E0"/>
    <w:rsid w:val="00581BCC"/>
    <w:rsid w:val="00585866"/>
    <w:rsid w:val="00586D7F"/>
    <w:rsid w:val="00592798"/>
    <w:rsid w:val="0059295B"/>
    <w:rsid w:val="00594943"/>
    <w:rsid w:val="005A5558"/>
    <w:rsid w:val="005A5723"/>
    <w:rsid w:val="005A5EF9"/>
    <w:rsid w:val="005B341A"/>
    <w:rsid w:val="005B38FB"/>
    <w:rsid w:val="005B7051"/>
    <w:rsid w:val="005C345A"/>
    <w:rsid w:val="005C6938"/>
    <w:rsid w:val="005D0417"/>
    <w:rsid w:val="005D6B0E"/>
    <w:rsid w:val="005E0602"/>
    <w:rsid w:val="005E1383"/>
    <w:rsid w:val="005F4CFF"/>
    <w:rsid w:val="00603F19"/>
    <w:rsid w:val="00607A0B"/>
    <w:rsid w:val="00615CDC"/>
    <w:rsid w:val="00617A9E"/>
    <w:rsid w:val="0062054B"/>
    <w:rsid w:val="006246D3"/>
    <w:rsid w:val="00624AEC"/>
    <w:rsid w:val="00625442"/>
    <w:rsid w:val="0063121C"/>
    <w:rsid w:val="0063312A"/>
    <w:rsid w:val="00635B22"/>
    <w:rsid w:val="00635B4C"/>
    <w:rsid w:val="00650C94"/>
    <w:rsid w:val="006635D9"/>
    <w:rsid w:val="0066614A"/>
    <w:rsid w:val="00674053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07E0C"/>
    <w:rsid w:val="0071682C"/>
    <w:rsid w:val="0073075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17DD"/>
    <w:rsid w:val="00787A1A"/>
    <w:rsid w:val="00792720"/>
    <w:rsid w:val="007A0FA5"/>
    <w:rsid w:val="007A1A30"/>
    <w:rsid w:val="007A6EC7"/>
    <w:rsid w:val="007B4815"/>
    <w:rsid w:val="007B538A"/>
    <w:rsid w:val="007D7593"/>
    <w:rsid w:val="007E00DE"/>
    <w:rsid w:val="007E2315"/>
    <w:rsid w:val="007E673E"/>
    <w:rsid w:val="007F3BCE"/>
    <w:rsid w:val="007F5FAE"/>
    <w:rsid w:val="00803BF6"/>
    <w:rsid w:val="00820C1C"/>
    <w:rsid w:val="00821FD8"/>
    <w:rsid w:val="00823D2B"/>
    <w:rsid w:val="00831390"/>
    <w:rsid w:val="00836072"/>
    <w:rsid w:val="0084520C"/>
    <w:rsid w:val="00855324"/>
    <w:rsid w:val="00862CA0"/>
    <w:rsid w:val="00864DA1"/>
    <w:rsid w:val="0086765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C339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7170C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14EF"/>
    <w:rsid w:val="009E2295"/>
    <w:rsid w:val="009E31D3"/>
    <w:rsid w:val="00A0005D"/>
    <w:rsid w:val="00A00B71"/>
    <w:rsid w:val="00A02802"/>
    <w:rsid w:val="00A047A0"/>
    <w:rsid w:val="00A12326"/>
    <w:rsid w:val="00A146E7"/>
    <w:rsid w:val="00A14C53"/>
    <w:rsid w:val="00A315B3"/>
    <w:rsid w:val="00A4096B"/>
    <w:rsid w:val="00A4580D"/>
    <w:rsid w:val="00A54D55"/>
    <w:rsid w:val="00A57C08"/>
    <w:rsid w:val="00A57DB4"/>
    <w:rsid w:val="00A60FEE"/>
    <w:rsid w:val="00A677AB"/>
    <w:rsid w:val="00A7072C"/>
    <w:rsid w:val="00A71078"/>
    <w:rsid w:val="00A71F50"/>
    <w:rsid w:val="00A7594D"/>
    <w:rsid w:val="00A804BB"/>
    <w:rsid w:val="00A8562E"/>
    <w:rsid w:val="00A86619"/>
    <w:rsid w:val="00AA365E"/>
    <w:rsid w:val="00AA41A5"/>
    <w:rsid w:val="00AA44D1"/>
    <w:rsid w:val="00AA7946"/>
    <w:rsid w:val="00AB1E69"/>
    <w:rsid w:val="00AC2F11"/>
    <w:rsid w:val="00AC53E7"/>
    <w:rsid w:val="00AD0558"/>
    <w:rsid w:val="00AD2039"/>
    <w:rsid w:val="00AD2247"/>
    <w:rsid w:val="00AD3B6F"/>
    <w:rsid w:val="00AE002D"/>
    <w:rsid w:val="00AE23ED"/>
    <w:rsid w:val="00AE31C7"/>
    <w:rsid w:val="00AE4C5E"/>
    <w:rsid w:val="00AE7665"/>
    <w:rsid w:val="00B04816"/>
    <w:rsid w:val="00B141CC"/>
    <w:rsid w:val="00B15B1B"/>
    <w:rsid w:val="00B251EB"/>
    <w:rsid w:val="00B27004"/>
    <w:rsid w:val="00B44D93"/>
    <w:rsid w:val="00B45BE4"/>
    <w:rsid w:val="00B534AE"/>
    <w:rsid w:val="00B543E9"/>
    <w:rsid w:val="00B54E3D"/>
    <w:rsid w:val="00B55305"/>
    <w:rsid w:val="00B6096A"/>
    <w:rsid w:val="00B67661"/>
    <w:rsid w:val="00B81E1D"/>
    <w:rsid w:val="00B94249"/>
    <w:rsid w:val="00BC1CD2"/>
    <w:rsid w:val="00BC3496"/>
    <w:rsid w:val="00BC73F3"/>
    <w:rsid w:val="00BE4AA6"/>
    <w:rsid w:val="00BE4D1D"/>
    <w:rsid w:val="00BE558C"/>
    <w:rsid w:val="00BF2E6E"/>
    <w:rsid w:val="00C01175"/>
    <w:rsid w:val="00C04795"/>
    <w:rsid w:val="00C31D32"/>
    <w:rsid w:val="00C3397B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3C0B"/>
    <w:rsid w:val="00CA56A3"/>
    <w:rsid w:val="00CC5376"/>
    <w:rsid w:val="00CD06BE"/>
    <w:rsid w:val="00CD26E7"/>
    <w:rsid w:val="00CE0767"/>
    <w:rsid w:val="00CE3824"/>
    <w:rsid w:val="00CE3D01"/>
    <w:rsid w:val="00CF5694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2707"/>
    <w:rsid w:val="00D469F2"/>
    <w:rsid w:val="00D5140C"/>
    <w:rsid w:val="00D55A48"/>
    <w:rsid w:val="00D56AEC"/>
    <w:rsid w:val="00D56CDF"/>
    <w:rsid w:val="00D759BF"/>
    <w:rsid w:val="00D86368"/>
    <w:rsid w:val="00D907E6"/>
    <w:rsid w:val="00D91B48"/>
    <w:rsid w:val="00D93CA5"/>
    <w:rsid w:val="00DA0DB8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DF7352"/>
    <w:rsid w:val="00E07446"/>
    <w:rsid w:val="00E10577"/>
    <w:rsid w:val="00E153D2"/>
    <w:rsid w:val="00E17515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84590"/>
    <w:rsid w:val="00EA1429"/>
    <w:rsid w:val="00EA250A"/>
    <w:rsid w:val="00EA2C42"/>
    <w:rsid w:val="00EB0928"/>
    <w:rsid w:val="00EB2896"/>
    <w:rsid w:val="00EB5F0D"/>
    <w:rsid w:val="00EB7697"/>
    <w:rsid w:val="00EC7B54"/>
    <w:rsid w:val="00EC7CFB"/>
    <w:rsid w:val="00ED4185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11CC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591"/>
    <w:rsid w:val="00FA18DA"/>
    <w:rsid w:val="00FB7E99"/>
    <w:rsid w:val="00FC3FA2"/>
    <w:rsid w:val="00FC7434"/>
    <w:rsid w:val="00FD45D6"/>
    <w:rsid w:val="00FD499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customStyle="1" w:styleId="TableGrid1">
    <w:name w:val="Table Grid1"/>
    <w:basedOn w:val="TableNormal"/>
    <w:next w:val="TableGrid"/>
    <w:rsid w:val="0005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A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A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Default">
    <w:name w:val="Default"/>
    <w:rsid w:val="00B251EB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909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144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89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26AC61C214C5EA9F64A9D4C5A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FAA3-D413-465B-A9FA-57A8CFA97B19}"/>
      </w:docPartPr>
      <w:docPartBody>
        <w:p w:rsidR="00264FD1" w:rsidRDefault="00114097" w:rsidP="00114097">
          <w:pPr>
            <w:pStyle w:val="3EE26AC61C214C5EA9F64A9D4C5A276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2C1EE8B11494BB9DB3A824F9A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73D4-958F-4900-8BE8-F135CBED702F}"/>
      </w:docPartPr>
      <w:docPartBody>
        <w:p w:rsidR="00A35458" w:rsidRDefault="00D419CB" w:rsidP="00D419CB">
          <w:pPr>
            <w:pStyle w:val="E7B2C1EE8B11494BB9DB3A824F9A8BE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BA436E22C4465A1A9F2B9C204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010-DB6B-402A-8215-4FEBA320447E}"/>
      </w:docPartPr>
      <w:docPartBody>
        <w:p w:rsidR="002B64B9" w:rsidRDefault="00D368E0" w:rsidP="00D368E0">
          <w:pPr>
            <w:pStyle w:val="10CBA436E22C4465A1A9F2B9C20419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081012B00443D8143592A6C2F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9918-A6AC-4F45-A45A-11B6848EA19F}"/>
      </w:docPartPr>
      <w:docPartBody>
        <w:p w:rsidR="00BD7F7C" w:rsidRDefault="00886B82" w:rsidP="00886B82">
          <w:pPr>
            <w:pStyle w:val="7FD081012B00443D8143592A6C2F1D0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5422B401D45B1800289067F6F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0E8C-A373-4BA4-98C4-6C7AF216A6F7}"/>
      </w:docPartPr>
      <w:docPartBody>
        <w:p w:rsidR="00BD7F7C" w:rsidRDefault="00886B82" w:rsidP="00886B82">
          <w:pPr>
            <w:pStyle w:val="6635422B401D45B1800289067F6F7E0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FD59E928441F599B24387E381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C571-E90D-4F3C-9062-29C02402E17F}"/>
      </w:docPartPr>
      <w:docPartBody>
        <w:p w:rsidR="00BD7F7C" w:rsidRDefault="00886B82" w:rsidP="00886B82">
          <w:pPr>
            <w:pStyle w:val="357FD59E928441F599B24387E381B47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7416C1A7F432288070CD463DC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0FDA-2067-4044-95B2-7B2F89265C1E}"/>
      </w:docPartPr>
      <w:docPartBody>
        <w:p w:rsidR="00BD7F7C" w:rsidRDefault="00886B82" w:rsidP="00886B82">
          <w:pPr>
            <w:pStyle w:val="C467416C1A7F432288070CD463DC51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DC0783CEA4E37B89E351A3407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6E83-6E62-438C-B94B-31AAC1AF2526}"/>
      </w:docPartPr>
      <w:docPartBody>
        <w:p w:rsidR="00BD7F7C" w:rsidRDefault="00886B82" w:rsidP="00886B82">
          <w:pPr>
            <w:pStyle w:val="567DC0783CEA4E37B89E351A3407AF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A6969FC8242868479DEBC1C38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B572-9F78-443A-92A6-EC11FA9A7B71}"/>
      </w:docPartPr>
      <w:docPartBody>
        <w:p w:rsidR="00BD7F7C" w:rsidRDefault="00886B82" w:rsidP="00886B82">
          <w:pPr>
            <w:pStyle w:val="608A6969FC8242868479DEBC1C384DC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C8D2C5912407A8207512F93BE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1E39-C833-404C-A49D-9217A3E9E4D3}"/>
      </w:docPartPr>
      <w:docPartBody>
        <w:p w:rsidR="00BD7F7C" w:rsidRDefault="00886B82" w:rsidP="00886B82">
          <w:pPr>
            <w:pStyle w:val="299C8D2C5912407A8207512F93BE63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FC2B2A95B45F7B3AECE42BAD5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BDD8-475C-4808-9FC1-CEF42DE40E49}"/>
      </w:docPartPr>
      <w:docPartBody>
        <w:p w:rsidR="00BD7F7C" w:rsidRDefault="00886B82" w:rsidP="00886B82">
          <w:pPr>
            <w:pStyle w:val="CCDFC2B2A95B45F7B3AECE42BAD5BB4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6283E9077470E9D692A90C5F6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D944-8DD6-4F5D-B35D-E05D3FB99EA4}"/>
      </w:docPartPr>
      <w:docPartBody>
        <w:p w:rsidR="00BD7F7C" w:rsidRDefault="00886B82" w:rsidP="00886B82">
          <w:pPr>
            <w:pStyle w:val="7456283E9077470E9D692A90C5F659E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E066C0137493EA584747AB1E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98ED-8CDB-49C5-B8F5-69EEE042BF4C}"/>
      </w:docPartPr>
      <w:docPartBody>
        <w:p w:rsidR="00BD7F7C" w:rsidRDefault="00886B82" w:rsidP="00886B82">
          <w:pPr>
            <w:pStyle w:val="E8CE066C0137493EA584747AB1ECEF6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6BE9208E04DB196121F59ED77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DB6F-B252-4933-89DC-263119CE4BEA}"/>
      </w:docPartPr>
      <w:docPartBody>
        <w:p w:rsidR="00000000" w:rsidRDefault="00BD7F7C" w:rsidP="00BD7F7C">
          <w:pPr>
            <w:pStyle w:val="A976BE9208E04DB196121F59ED77D415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996D66A68471EA1977B87E7CC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6FF2-A60C-4B5A-9775-50CD715B7ACA}"/>
      </w:docPartPr>
      <w:docPartBody>
        <w:p w:rsidR="00000000" w:rsidRDefault="00BD7F7C" w:rsidP="00BD7F7C">
          <w:pPr>
            <w:pStyle w:val="036996D66A68471EA1977B87E7CCB8A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03601"/>
    <w:rsid w:val="000608F2"/>
    <w:rsid w:val="000965B7"/>
    <w:rsid w:val="000A3CA5"/>
    <w:rsid w:val="00114097"/>
    <w:rsid w:val="00196656"/>
    <w:rsid w:val="00264FD1"/>
    <w:rsid w:val="002B64B9"/>
    <w:rsid w:val="00342533"/>
    <w:rsid w:val="0047313A"/>
    <w:rsid w:val="005109FA"/>
    <w:rsid w:val="00525F43"/>
    <w:rsid w:val="0055772D"/>
    <w:rsid w:val="005C34E0"/>
    <w:rsid w:val="0087564F"/>
    <w:rsid w:val="00886B82"/>
    <w:rsid w:val="0099660D"/>
    <w:rsid w:val="00A35458"/>
    <w:rsid w:val="00B513C0"/>
    <w:rsid w:val="00B63326"/>
    <w:rsid w:val="00BA0423"/>
    <w:rsid w:val="00BD0AA4"/>
    <w:rsid w:val="00BD7F7C"/>
    <w:rsid w:val="00CB5C67"/>
    <w:rsid w:val="00CB67A4"/>
    <w:rsid w:val="00D3600C"/>
    <w:rsid w:val="00D368E0"/>
    <w:rsid w:val="00D419CB"/>
    <w:rsid w:val="00D65C9D"/>
    <w:rsid w:val="00E359E1"/>
    <w:rsid w:val="00E42A14"/>
    <w:rsid w:val="00F05CA2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F7C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D368783DCDA14F7180E11246354BFFD1">
    <w:name w:val="D368783DCDA14F7180E11246354BFFD1"/>
    <w:rsid w:val="00D65C9D"/>
  </w:style>
  <w:style w:type="paragraph" w:customStyle="1" w:styleId="E7E6C7A64D6647B9AE05C59B551C59D4">
    <w:name w:val="E7E6C7A64D6647B9AE05C59B551C59D4"/>
    <w:rsid w:val="00D65C9D"/>
  </w:style>
  <w:style w:type="paragraph" w:customStyle="1" w:styleId="2B55674AD5D942298D0BC8FA658EBEE1">
    <w:name w:val="2B55674AD5D942298D0BC8FA658EBEE1"/>
    <w:rsid w:val="00D65C9D"/>
  </w:style>
  <w:style w:type="paragraph" w:customStyle="1" w:styleId="9121816AEC0742E1AA5DBD64D51F8004">
    <w:name w:val="9121816AEC0742E1AA5DBD64D51F8004"/>
    <w:rsid w:val="00D65C9D"/>
  </w:style>
  <w:style w:type="paragraph" w:customStyle="1" w:styleId="BEA938EAB35A4E8E8AE1834AB914D627">
    <w:name w:val="BEA938EAB35A4E8E8AE1834AB914D627"/>
    <w:rsid w:val="00D65C9D"/>
  </w:style>
  <w:style w:type="paragraph" w:customStyle="1" w:styleId="D6D9B3F624D04ABC9C26A3E934E197FF">
    <w:name w:val="D6D9B3F624D04ABC9C26A3E934E197FF"/>
    <w:rsid w:val="00D65C9D"/>
  </w:style>
  <w:style w:type="paragraph" w:customStyle="1" w:styleId="EBF03807C9E84289B7196B1C843FF902">
    <w:name w:val="EBF03807C9E84289B7196B1C843FF902"/>
    <w:rsid w:val="00D65C9D"/>
  </w:style>
  <w:style w:type="paragraph" w:customStyle="1" w:styleId="0F4C706AAA3A44C7B155934CFFF5903F">
    <w:name w:val="0F4C706AAA3A44C7B155934CFFF5903F"/>
    <w:rsid w:val="00D65C9D"/>
  </w:style>
  <w:style w:type="paragraph" w:customStyle="1" w:styleId="A8D23ABBC7C844EB933056A0A6F4E042">
    <w:name w:val="A8D23ABBC7C844EB933056A0A6F4E042"/>
    <w:rsid w:val="00D65C9D"/>
  </w:style>
  <w:style w:type="paragraph" w:customStyle="1" w:styleId="03DCBA877FDC441CAF107FF6E432D778">
    <w:name w:val="03DCBA877FDC441CAF107FF6E432D778"/>
    <w:rsid w:val="00D65C9D"/>
  </w:style>
  <w:style w:type="paragraph" w:customStyle="1" w:styleId="35A63873197D44BA87BD15EF79463D74">
    <w:name w:val="35A63873197D44BA87BD15EF79463D74"/>
    <w:rsid w:val="00D65C9D"/>
  </w:style>
  <w:style w:type="paragraph" w:customStyle="1" w:styleId="448B1F9EDA3944E9BDFE88ADA3475991">
    <w:name w:val="448B1F9EDA3944E9BDFE88ADA3475991"/>
    <w:rsid w:val="00D65C9D"/>
  </w:style>
  <w:style w:type="paragraph" w:customStyle="1" w:styleId="558C6E107DCE41F5BDAC5066C0DF8016">
    <w:name w:val="558C6E107DCE41F5BDAC5066C0DF8016"/>
    <w:rsid w:val="00D65C9D"/>
  </w:style>
  <w:style w:type="paragraph" w:customStyle="1" w:styleId="03E02AD53C9C4F81BAD32E428E2FC57C">
    <w:name w:val="03E02AD53C9C4F81BAD32E428E2FC57C"/>
    <w:rsid w:val="00D65C9D"/>
  </w:style>
  <w:style w:type="paragraph" w:customStyle="1" w:styleId="AF2ACA3AEFC546D3A3ECCFD92CEBD774">
    <w:name w:val="AF2ACA3AEFC546D3A3ECCFD92CEBD774"/>
    <w:rsid w:val="00D65C9D"/>
  </w:style>
  <w:style w:type="paragraph" w:customStyle="1" w:styleId="A1FA9E6D17F14383B68D4EC920B13137">
    <w:name w:val="A1FA9E6D17F14383B68D4EC920B13137"/>
    <w:rsid w:val="00D65C9D"/>
  </w:style>
  <w:style w:type="paragraph" w:customStyle="1" w:styleId="C6FE4E653EEB437DB6408CE3485C71E8">
    <w:name w:val="C6FE4E653EEB437DB6408CE3485C71E8"/>
    <w:rsid w:val="00D65C9D"/>
  </w:style>
  <w:style w:type="paragraph" w:customStyle="1" w:styleId="69720E6602EF437B97EDCF0E2479D26B">
    <w:name w:val="69720E6602EF437B97EDCF0E2479D26B"/>
    <w:rsid w:val="00D65C9D"/>
  </w:style>
  <w:style w:type="paragraph" w:customStyle="1" w:styleId="C08C65558A2E4791A7746DCD15C7D97D">
    <w:name w:val="C08C65558A2E4791A7746DCD15C7D97D"/>
    <w:rsid w:val="00D65C9D"/>
  </w:style>
  <w:style w:type="paragraph" w:customStyle="1" w:styleId="171FCF65E5494A0D85F41125FCACE452">
    <w:name w:val="171FCF65E5494A0D85F41125FCACE452"/>
    <w:rsid w:val="00D65C9D"/>
  </w:style>
  <w:style w:type="paragraph" w:customStyle="1" w:styleId="55722CE695F24930A5D0B33BE70B891E">
    <w:name w:val="55722CE695F24930A5D0B33BE70B891E"/>
    <w:rsid w:val="00D65C9D"/>
  </w:style>
  <w:style w:type="paragraph" w:customStyle="1" w:styleId="968EDAE21C3C4633B32F0C8E201D3E42">
    <w:name w:val="968EDAE21C3C4633B32F0C8E201D3E42"/>
    <w:rsid w:val="00D65C9D"/>
  </w:style>
  <w:style w:type="paragraph" w:customStyle="1" w:styleId="70994E9E1CE74CA6AE2BD975D8A32F64">
    <w:name w:val="70994E9E1CE74CA6AE2BD975D8A32F64"/>
    <w:rsid w:val="00D65C9D"/>
  </w:style>
  <w:style w:type="paragraph" w:customStyle="1" w:styleId="311E36996AD446C9A8B90B1F7EC1A37B">
    <w:name w:val="311E36996AD446C9A8B90B1F7EC1A37B"/>
    <w:rsid w:val="00D65C9D"/>
  </w:style>
  <w:style w:type="paragraph" w:customStyle="1" w:styleId="6778A4C016D44D29BC2242789057D5E1">
    <w:name w:val="6778A4C016D44D29BC2242789057D5E1"/>
    <w:rsid w:val="005C34E0"/>
  </w:style>
  <w:style w:type="paragraph" w:customStyle="1" w:styleId="51A5A1F931FB4062B7D8D4EE34E2E799">
    <w:name w:val="51A5A1F931FB4062B7D8D4EE34E2E799"/>
    <w:rsid w:val="005C34E0"/>
  </w:style>
  <w:style w:type="paragraph" w:customStyle="1" w:styleId="1BCF25A75B214DF482DF4645A2A568A8">
    <w:name w:val="1BCF25A75B214DF482DF4645A2A568A8"/>
    <w:rsid w:val="005C34E0"/>
  </w:style>
  <w:style w:type="paragraph" w:customStyle="1" w:styleId="601B7F080DFD43BCB8C1B8ED47A7D949">
    <w:name w:val="601B7F080DFD43BCB8C1B8ED47A7D949"/>
    <w:rsid w:val="005C34E0"/>
  </w:style>
  <w:style w:type="paragraph" w:customStyle="1" w:styleId="D4F39A02B9424F06972AABCB66DF34C4">
    <w:name w:val="D4F39A02B9424F06972AABCB66DF34C4"/>
    <w:rsid w:val="00B63326"/>
  </w:style>
  <w:style w:type="paragraph" w:customStyle="1" w:styleId="511BA45A57C14F2B8D3D2033BA2038CD">
    <w:name w:val="511BA45A57C14F2B8D3D2033BA2038CD"/>
    <w:rsid w:val="00CB67A4"/>
  </w:style>
  <w:style w:type="paragraph" w:customStyle="1" w:styleId="FF5FD65266104F9996B6A30A85F0092E">
    <w:name w:val="FF5FD65266104F9996B6A30A85F0092E"/>
    <w:rsid w:val="00114097"/>
  </w:style>
  <w:style w:type="paragraph" w:customStyle="1" w:styleId="911B5ACE771E49CAA11EA0419924440A">
    <w:name w:val="911B5ACE771E49CAA11EA0419924440A"/>
    <w:rsid w:val="00114097"/>
  </w:style>
  <w:style w:type="paragraph" w:customStyle="1" w:styleId="05202813D6254E06AC9D8EFCFFE33EA2">
    <w:name w:val="05202813D6254E06AC9D8EFCFFE33EA2"/>
    <w:rsid w:val="00114097"/>
  </w:style>
  <w:style w:type="paragraph" w:customStyle="1" w:styleId="FEBE5EBD679A4ADDBB21D1DC403AD9AF">
    <w:name w:val="FEBE5EBD679A4ADDBB21D1DC403AD9AF"/>
    <w:rsid w:val="00114097"/>
  </w:style>
  <w:style w:type="paragraph" w:customStyle="1" w:styleId="BDBA7E0B36CF4520B65E5B5D5A8D6119">
    <w:name w:val="BDBA7E0B36CF4520B65E5B5D5A8D6119"/>
    <w:rsid w:val="00114097"/>
  </w:style>
  <w:style w:type="paragraph" w:customStyle="1" w:styleId="F3E5AF2AB35A4DECAA22C4FCE3DE990A">
    <w:name w:val="F3E5AF2AB35A4DECAA22C4FCE3DE990A"/>
    <w:rsid w:val="00114097"/>
  </w:style>
  <w:style w:type="paragraph" w:customStyle="1" w:styleId="DB89838B2A7B491BAF5903A44FB35D1A">
    <w:name w:val="DB89838B2A7B491BAF5903A44FB35D1A"/>
    <w:rsid w:val="00114097"/>
  </w:style>
  <w:style w:type="paragraph" w:customStyle="1" w:styleId="E0BC1B81B11B48BBB0DCE3E1210C0292">
    <w:name w:val="E0BC1B81B11B48BBB0DCE3E1210C0292"/>
    <w:rsid w:val="00114097"/>
  </w:style>
  <w:style w:type="paragraph" w:customStyle="1" w:styleId="62C9989F13594E76B2F771B212217397">
    <w:name w:val="62C9989F13594E76B2F771B212217397"/>
    <w:rsid w:val="00114097"/>
  </w:style>
  <w:style w:type="paragraph" w:customStyle="1" w:styleId="E5B5CC8B6C684BE3967286DC85C456A5">
    <w:name w:val="E5B5CC8B6C684BE3967286DC85C456A5"/>
    <w:rsid w:val="00114097"/>
  </w:style>
  <w:style w:type="paragraph" w:customStyle="1" w:styleId="C4D446CC0E024D97A92E687DFAC19D70">
    <w:name w:val="C4D446CC0E024D97A92E687DFAC19D70"/>
    <w:rsid w:val="00114097"/>
  </w:style>
  <w:style w:type="paragraph" w:customStyle="1" w:styleId="A820905CB58E49F7905CC3C5917C819F">
    <w:name w:val="A820905CB58E49F7905CC3C5917C819F"/>
    <w:rsid w:val="00114097"/>
  </w:style>
  <w:style w:type="paragraph" w:customStyle="1" w:styleId="F89F1F95D2344F7999E1597FC988BC7C">
    <w:name w:val="F89F1F95D2344F7999E1597FC988BC7C"/>
    <w:rsid w:val="00114097"/>
  </w:style>
  <w:style w:type="paragraph" w:customStyle="1" w:styleId="5B8543B9A0754D628A67F04ABA721049">
    <w:name w:val="5B8543B9A0754D628A67F04ABA721049"/>
    <w:rsid w:val="00114097"/>
  </w:style>
  <w:style w:type="paragraph" w:customStyle="1" w:styleId="0F703D32D39F4A579A459E917AE8DC34">
    <w:name w:val="0F703D32D39F4A579A459E917AE8DC34"/>
    <w:rsid w:val="00114097"/>
  </w:style>
  <w:style w:type="paragraph" w:customStyle="1" w:styleId="84F55CC8109E4ECCA6D0D372F059F34F">
    <w:name w:val="84F55CC8109E4ECCA6D0D372F059F34F"/>
    <w:rsid w:val="00114097"/>
  </w:style>
  <w:style w:type="paragraph" w:customStyle="1" w:styleId="D43FF76F77264D6CAE612AAB5441879E">
    <w:name w:val="D43FF76F77264D6CAE612AAB5441879E"/>
    <w:rsid w:val="00114097"/>
  </w:style>
  <w:style w:type="paragraph" w:customStyle="1" w:styleId="DBFF254FB25D49828C5D78859639694A">
    <w:name w:val="DBFF254FB25D49828C5D78859639694A"/>
    <w:rsid w:val="00114097"/>
  </w:style>
  <w:style w:type="paragraph" w:customStyle="1" w:styleId="5A6F87AAE0934E359D271DD43DF2FC3A">
    <w:name w:val="5A6F87AAE0934E359D271DD43DF2FC3A"/>
    <w:rsid w:val="00114097"/>
  </w:style>
  <w:style w:type="paragraph" w:customStyle="1" w:styleId="F78A1019715C4FAD9F2C57CDB7589CB8">
    <w:name w:val="F78A1019715C4FAD9F2C57CDB7589CB8"/>
    <w:rsid w:val="00114097"/>
  </w:style>
  <w:style w:type="paragraph" w:customStyle="1" w:styleId="DC53A30EB732406EA7939FCC122ED002">
    <w:name w:val="DC53A30EB732406EA7939FCC122ED002"/>
    <w:rsid w:val="00114097"/>
  </w:style>
  <w:style w:type="paragraph" w:customStyle="1" w:styleId="F9D5CA18B6CC4074A63C5294C24A2623">
    <w:name w:val="F9D5CA18B6CC4074A63C5294C24A2623"/>
    <w:rsid w:val="00114097"/>
  </w:style>
  <w:style w:type="paragraph" w:customStyle="1" w:styleId="3EE26AC61C214C5EA9F64A9D4C5A276E">
    <w:name w:val="3EE26AC61C214C5EA9F64A9D4C5A276E"/>
    <w:rsid w:val="00114097"/>
  </w:style>
  <w:style w:type="paragraph" w:customStyle="1" w:styleId="2D776700C91C468898EC63DA7E66876C">
    <w:name w:val="2D776700C91C468898EC63DA7E66876C"/>
    <w:rsid w:val="00114097"/>
  </w:style>
  <w:style w:type="paragraph" w:customStyle="1" w:styleId="AA0E8001227D49BD86811BB04280E306">
    <w:name w:val="AA0E8001227D49BD86811BB04280E306"/>
    <w:rsid w:val="00114097"/>
  </w:style>
  <w:style w:type="paragraph" w:customStyle="1" w:styleId="E7D0C79BA73244CA8F7F571706F9771D">
    <w:name w:val="E7D0C79BA73244CA8F7F571706F9771D"/>
    <w:rsid w:val="00114097"/>
  </w:style>
  <w:style w:type="paragraph" w:customStyle="1" w:styleId="6DFFA3B8246D4C56BF9909C10F824739">
    <w:name w:val="6DFFA3B8246D4C56BF9909C10F824739"/>
    <w:rsid w:val="00114097"/>
  </w:style>
  <w:style w:type="paragraph" w:customStyle="1" w:styleId="C916D83B0CDA4836B6230063EC648AAD">
    <w:name w:val="C916D83B0CDA4836B6230063EC648AAD"/>
    <w:rsid w:val="00114097"/>
  </w:style>
  <w:style w:type="paragraph" w:customStyle="1" w:styleId="C5950292E2254D438D4E8C76E04DF4B1">
    <w:name w:val="C5950292E2254D438D4E8C76E04DF4B1"/>
    <w:rsid w:val="00114097"/>
  </w:style>
  <w:style w:type="paragraph" w:customStyle="1" w:styleId="341BF0B1FE7247B1ACCC6BDFEFFC27F7">
    <w:name w:val="341BF0B1FE7247B1ACCC6BDFEFFC27F7"/>
    <w:rsid w:val="00114097"/>
  </w:style>
  <w:style w:type="paragraph" w:customStyle="1" w:styleId="1E703699785B4B0E93D684E12A9A46E3">
    <w:name w:val="1E703699785B4B0E93D684E12A9A46E3"/>
    <w:rsid w:val="00114097"/>
  </w:style>
  <w:style w:type="paragraph" w:customStyle="1" w:styleId="78BCDE65B9494088841C38DB5C14892A">
    <w:name w:val="78BCDE65B9494088841C38DB5C14892A"/>
    <w:rsid w:val="00D419CB"/>
  </w:style>
  <w:style w:type="paragraph" w:customStyle="1" w:styleId="4F2B6084B53A49A1B8727838ED2207E7">
    <w:name w:val="4F2B6084B53A49A1B8727838ED2207E7"/>
    <w:rsid w:val="00D419CB"/>
  </w:style>
  <w:style w:type="paragraph" w:customStyle="1" w:styleId="35F838CC3F67466184C4D66120E75868">
    <w:name w:val="35F838CC3F67466184C4D66120E75868"/>
    <w:rsid w:val="00D419CB"/>
  </w:style>
  <w:style w:type="paragraph" w:customStyle="1" w:styleId="1A58FAD21A6A40419EB200FF6E4CEB2E">
    <w:name w:val="1A58FAD21A6A40419EB200FF6E4CEB2E"/>
    <w:rsid w:val="00D419CB"/>
  </w:style>
  <w:style w:type="paragraph" w:customStyle="1" w:styleId="E3F42BD73A0F4D248BE351E809FDBD26">
    <w:name w:val="E3F42BD73A0F4D248BE351E809FDBD26"/>
    <w:rsid w:val="00D419CB"/>
  </w:style>
  <w:style w:type="paragraph" w:customStyle="1" w:styleId="59A9536A264E45C899699613C7F29416">
    <w:name w:val="59A9536A264E45C899699613C7F29416"/>
    <w:rsid w:val="00D419CB"/>
  </w:style>
  <w:style w:type="paragraph" w:customStyle="1" w:styleId="FFC7A1E1EB5747DA90D46D82FF582750">
    <w:name w:val="FFC7A1E1EB5747DA90D46D82FF582750"/>
    <w:rsid w:val="00D419CB"/>
  </w:style>
  <w:style w:type="paragraph" w:customStyle="1" w:styleId="0642145A06FE4446B2E49439C3C3FB20">
    <w:name w:val="0642145A06FE4446B2E49439C3C3FB20"/>
    <w:rsid w:val="00D419CB"/>
  </w:style>
  <w:style w:type="paragraph" w:customStyle="1" w:styleId="668ED1C23C734EE08B703627825E2A75">
    <w:name w:val="668ED1C23C734EE08B703627825E2A75"/>
    <w:rsid w:val="00D419CB"/>
  </w:style>
  <w:style w:type="paragraph" w:customStyle="1" w:styleId="1DCFCB93E049405FAE374CF450C65DD9">
    <w:name w:val="1DCFCB93E049405FAE374CF450C65DD9"/>
    <w:rsid w:val="00D419CB"/>
  </w:style>
  <w:style w:type="paragraph" w:customStyle="1" w:styleId="AFEE666C42AA4931AD013D8AF8A95E17">
    <w:name w:val="AFEE666C42AA4931AD013D8AF8A95E17"/>
    <w:rsid w:val="00D419CB"/>
  </w:style>
  <w:style w:type="paragraph" w:customStyle="1" w:styleId="277FF79678E1444CAA9CDDE047A8DB3C">
    <w:name w:val="277FF79678E1444CAA9CDDE047A8DB3C"/>
    <w:rsid w:val="00D419CB"/>
  </w:style>
  <w:style w:type="paragraph" w:customStyle="1" w:styleId="9DAB64F4FEFF40D49B7FB2E7123CB88A">
    <w:name w:val="9DAB64F4FEFF40D49B7FB2E7123CB88A"/>
    <w:rsid w:val="00D419CB"/>
  </w:style>
  <w:style w:type="paragraph" w:customStyle="1" w:styleId="A7C2757404F44D8592B1664F226169D0">
    <w:name w:val="A7C2757404F44D8592B1664F226169D0"/>
    <w:rsid w:val="00D419CB"/>
  </w:style>
  <w:style w:type="paragraph" w:customStyle="1" w:styleId="7A1A66B2451E4F40AD4F3F1B193BAE05">
    <w:name w:val="7A1A66B2451E4F40AD4F3F1B193BAE05"/>
    <w:rsid w:val="00D419CB"/>
  </w:style>
  <w:style w:type="paragraph" w:customStyle="1" w:styleId="E7B2C1EE8B11494BB9DB3A824F9A8BE4">
    <w:name w:val="E7B2C1EE8B11494BB9DB3A824F9A8BE4"/>
    <w:rsid w:val="00D419CB"/>
  </w:style>
  <w:style w:type="paragraph" w:customStyle="1" w:styleId="10CBA436E22C4465A1A9F2B9C20419E8">
    <w:name w:val="10CBA436E22C4465A1A9F2B9C20419E8"/>
    <w:rsid w:val="00D368E0"/>
  </w:style>
  <w:style w:type="paragraph" w:customStyle="1" w:styleId="D4505CF7727F48638FE6B8EDB8D5C6D8">
    <w:name w:val="D4505CF7727F48638FE6B8EDB8D5C6D8"/>
    <w:rsid w:val="00D368E0"/>
  </w:style>
  <w:style w:type="paragraph" w:customStyle="1" w:styleId="0F1CA39235764FECA1FCC0E8FA14F68B">
    <w:name w:val="0F1CA39235764FECA1FCC0E8FA14F68B"/>
    <w:rsid w:val="00D368E0"/>
  </w:style>
  <w:style w:type="paragraph" w:customStyle="1" w:styleId="9521E2B8D9384B9EA31632ED05D067B9">
    <w:name w:val="9521E2B8D9384B9EA31632ED05D067B9"/>
    <w:rsid w:val="00D368E0"/>
  </w:style>
  <w:style w:type="paragraph" w:customStyle="1" w:styleId="3BEF0BF667AE4FCD9117EFF0287BC763">
    <w:name w:val="3BEF0BF667AE4FCD9117EFF0287BC763"/>
    <w:rsid w:val="00D368E0"/>
  </w:style>
  <w:style w:type="paragraph" w:customStyle="1" w:styleId="85731F1ECD974B739F1F52539EAADF88">
    <w:name w:val="85731F1ECD974B739F1F52539EAADF88"/>
    <w:rsid w:val="00D368E0"/>
  </w:style>
  <w:style w:type="paragraph" w:customStyle="1" w:styleId="3DA022A6915940F596BCC10D69AA0A25">
    <w:name w:val="3DA022A6915940F596BCC10D69AA0A25"/>
    <w:rsid w:val="00D368E0"/>
  </w:style>
  <w:style w:type="paragraph" w:customStyle="1" w:styleId="A673296EE91944838DBBFA46652E33ED">
    <w:name w:val="A673296EE91944838DBBFA46652E33ED"/>
    <w:rsid w:val="002B64B9"/>
  </w:style>
  <w:style w:type="paragraph" w:customStyle="1" w:styleId="059E70B335ED4067B5554F5B0AC187DB">
    <w:name w:val="059E70B335ED4067B5554F5B0AC187DB"/>
    <w:rsid w:val="002B64B9"/>
  </w:style>
  <w:style w:type="paragraph" w:customStyle="1" w:styleId="C564A78BE2214F41A1436240323A6F6E">
    <w:name w:val="C564A78BE2214F41A1436240323A6F6E"/>
    <w:rsid w:val="002B64B9"/>
  </w:style>
  <w:style w:type="paragraph" w:customStyle="1" w:styleId="7FD081012B00443D8143592A6C2F1D00">
    <w:name w:val="7FD081012B00443D8143592A6C2F1D00"/>
    <w:rsid w:val="00886B82"/>
  </w:style>
  <w:style w:type="paragraph" w:customStyle="1" w:styleId="6635422B401D45B1800289067F6F7E01">
    <w:name w:val="6635422B401D45B1800289067F6F7E01"/>
    <w:rsid w:val="00886B82"/>
  </w:style>
  <w:style w:type="paragraph" w:customStyle="1" w:styleId="357FD59E928441F599B24387E381B47D">
    <w:name w:val="357FD59E928441F599B24387E381B47D"/>
    <w:rsid w:val="00886B82"/>
  </w:style>
  <w:style w:type="paragraph" w:customStyle="1" w:styleId="C467416C1A7F432288070CD463DC5168">
    <w:name w:val="C467416C1A7F432288070CD463DC5168"/>
    <w:rsid w:val="00886B82"/>
  </w:style>
  <w:style w:type="paragraph" w:customStyle="1" w:styleId="567DC0783CEA4E37B89E351A3407AF5E">
    <w:name w:val="567DC0783CEA4E37B89E351A3407AF5E"/>
    <w:rsid w:val="00886B82"/>
  </w:style>
  <w:style w:type="paragraph" w:customStyle="1" w:styleId="608A6969FC8242868479DEBC1C384DC1">
    <w:name w:val="608A6969FC8242868479DEBC1C384DC1"/>
    <w:rsid w:val="00886B82"/>
  </w:style>
  <w:style w:type="paragraph" w:customStyle="1" w:styleId="299C8D2C5912407A8207512F93BE63CA">
    <w:name w:val="299C8D2C5912407A8207512F93BE63CA"/>
    <w:rsid w:val="00886B82"/>
  </w:style>
  <w:style w:type="paragraph" w:customStyle="1" w:styleId="15F24D09823046D7A165DEF82D788B3E">
    <w:name w:val="15F24D09823046D7A165DEF82D788B3E"/>
    <w:rsid w:val="00886B82"/>
  </w:style>
  <w:style w:type="paragraph" w:customStyle="1" w:styleId="823F2E2C45D94A71A4D295A5214184C1">
    <w:name w:val="823F2E2C45D94A71A4D295A5214184C1"/>
    <w:rsid w:val="00886B82"/>
  </w:style>
  <w:style w:type="paragraph" w:customStyle="1" w:styleId="3338C24CFCBE4507AABE5C2104A8BF87">
    <w:name w:val="3338C24CFCBE4507AABE5C2104A8BF87"/>
    <w:rsid w:val="00886B82"/>
  </w:style>
  <w:style w:type="paragraph" w:customStyle="1" w:styleId="CCDFC2B2A95B45F7B3AECE42BAD5BB4D">
    <w:name w:val="CCDFC2B2A95B45F7B3AECE42BAD5BB4D"/>
    <w:rsid w:val="00886B82"/>
  </w:style>
  <w:style w:type="paragraph" w:customStyle="1" w:styleId="7456283E9077470E9D692A90C5F659EF">
    <w:name w:val="7456283E9077470E9D692A90C5F659EF"/>
    <w:rsid w:val="00886B82"/>
  </w:style>
  <w:style w:type="paragraph" w:customStyle="1" w:styleId="E8CE066C0137493EA584747AB1ECEF69">
    <w:name w:val="E8CE066C0137493EA584747AB1ECEF69"/>
    <w:rsid w:val="00886B82"/>
  </w:style>
  <w:style w:type="paragraph" w:customStyle="1" w:styleId="A976BE9208E04DB196121F59ED77D415">
    <w:name w:val="A976BE9208E04DB196121F59ED77D415"/>
    <w:rsid w:val="00BD7F7C"/>
  </w:style>
  <w:style w:type="paragraph" w:customStyle="1" w:styleId="036996D66A68471EA1977B87E7CCB8AC">
    <w:name w:val="036996D66A68471EA1977B87E7CCB8AC"/>
    <w:rsid w:val="00BD7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A5121-B6D6-4B80-86CD-EEA47E212B89}">
  <ds:schemaRefs>
    <ds:schemaRef ds:uri="http://purl.org/dc/terms/"/>
    <ds:schemaRef ds:uri="http://schemas.openxmlformats.org/package/2006/metadata/core-properties"/>
    <ds:schemaRef ds:uri="973cce62-d354-49ee-a291-01c731dc792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CB3698-B243-4FE8-BEAD-4885AA08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Adequacy – October 21, 2021 Feedback</vt:lpstr>
    </vt:vector>
  </TitlesOfParts>
  <Manager/>
  <Company>Independent Electricity System Operator</Company>
  <LinksUpToDate>false</LinksUpToDate>
  <CharactersWithSpaces>2939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– November 23, 2021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2021-11-25T16:11:00Z</dcterms:created>
  <dcterms:modified xsi:type="dcterms:W3CDTF">2021-11-25T16:15:00Z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