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F98D0" w14:textId="77777777" w:rsidR="00586921" w:rsidRDefault="00586921" w:rsidP="00586921">
      <w:pPr>
        <w:spacing w:after="0"/>
        <w:jc w:val="center"/>
        <w:rPr>
          <w:b/>
        </w:rPr>
      </w:pPr>
      <w:r w:rsidRPr="00735D01">
        <w:rPr>
          <w:b/>
        </w:rPr>
        <w:t>SUBMIT BY EMAIL (PDF WITH SIGNATURE</w:t>
      </w:r>
      <w:r>
        <w:rPr>
          <w:b/>
        </w:rPr>
        <w:t xml:space="preserve"> WITH LRP I CONTRACT REFERENCE # IN SUBJECT LINE</w:t>
      </w:r>
      <w:r w:rsidRPr="00735D01">
        <w:rPr>
          <w:b/>
        </w:rPr>
        <w:t xml:space="preserve">) </w:t>
      </w:r>
    </w:p>
    <w:p w14:paraId="07262C52" w14:textId="77777777" w:rsidR="00586921" w:rsidRPr="00735D01" w:rsidRDefault="00586921" w:rsidP="00586921">
      <w:pPr>
        <w:spacing w:after="0"/>
        <w:jc w:val="center"/>
        <w:rPr>
          <w:b/>
        </w:rPr>
      </w:pPr>
      <w:r w:rsidRPr="00735D01">
        <w:rPr>
          <w:b/>
        </w:rPr>
        <w:t>TO CONTRACT MANAGEMENT:</w:t>
      </w:r>
    </w:p>
    <w:p w14:paraId="5E7F0793" w14:textId="2BF5DB7D" w:rsidR="00586921" w:rsidRDefault="001B617F" w:rsidP="00586921">
      <w:pPr>
        <w:spacing w:before="120" w:after="120"/>
        <w:jc w:val="center"/>
      </w:pPr>
      <w:hyperlink r:id="rId7" w:history="1">
        <w:r w:rsidR="00586921" w:rsidRPr="005D67ED">
          <w:rPr>
            <w:rStyle w:val="Hyperlink"/>
          </w:rPr>
          <w:t>contract.management@ieso.ca</w:t>
        </w:r>
      </w:hyperlink>
    </w:p>
    <w:p w14:paraId="4A527EAC" w14:textId="77777777" w:rsidR="00586921" w:rsidRDefault="00586921" w:rsidP="00586921">
      <w:pPr>
        <w:spacing w:before="120" w:after="120"/>
        <w:jc w:val="center"/>
        <w:rPr>
          <w:szCs w:val="20"/>
        </w:rPr>
      </w:pPr>
      <w:r w:rsidRPr="00735D01">
        <w:rPr>
          <w:szCs w:val="20"/>
        </w:rPr>
        <w:t>Capitalized terms not defined herein have the meaning ascribed thereto in the LRP I Contract.</w:t>
      </w:r>
    </w:p>
    <w:tbl>
      <w:tblPr>
        <w:tblStyle w:val="TableGrid"/>
        <w:tblW w:w="0" w:type="auto"/>
        <w:tblInd w:w="18" w:type="dxa"/>
        <w:tblLook w:val="04A0" w:firstRow="1" w:lastRow="0" w:firstColumn="1" w:lastColumn="0" w:noHBand="0" w:noVBand="1"/>
      </w:tblPr>
      <w:tblGrid>
        <w:gridCol w:w="3278"/>
        <w:gridCol w:w="7494"/>
      </w:tblGrid>
      <w:tr w:rsidR="00586921" w:rsidRPr="003028EF" w14:paraId="78C8DAB0" w14:textId="77777777" w:rsidTr="001B617F">
        <w:trPr>
          <w:trHeight w:val="488"/>
          <w:tblHeader/>
        </w:trPr>
        <w:tc>
          <w:tcPr>
            <w:tcW w:w="3330" w:type="dxa"/>
            <w:vAlign w:val="center"/>
          </w:tcPr>
          <w:p w14:paraId="59D27861" w14:textId="77777777" w:rsidR="00586921" w:rsidRPr="0000192A" w:rsidRDefault="00586921" w:rsidP="000215E2">
            <w:pPr>
              <w:spacing w:after="0"/>
            </w:pPr>
            <w:r w:rsidRPr="0000192A">
              <w:t>Date</w:t>
            </w:r>
          </w:p>
        </w:tc>
        <w:tc>
          <w:tcPr>
            <w:tcW w:w="7650" w:type="dxa"/>
            <w:vAlign w:val="center"/>
          </w:tcPr>
          <w:p w14:paraId="7A6110A7" w14:textId="77777777" w:rsidR="00586921" w:rsidRPr="003028EF" w:rsidRDefault="00BD7A0B" w:rsidP="000215E2">
            <w:pPr>
              <w:spacing w:after="0"/>
              <w:rPr>
                <w:u w:val="single"/>
              </w:rPr>
            </w:pPr>
            <w:r>
              <w:rPr>
                <w:u w:val="single"/>
              </w:rPr>
              <w:fldChar w:fldCharType="begin">
                <w:ffData>
                  <w:name w:val=""/>
                  <w:enabled/>
                  <w:calcOnExit w:val="0"/>
                  <w:textInput>
                    <w:default w:val="&lt;insert date&gt;"/>
                  </w:textInput>
                </w:ffData>
              </w:fldChar>
            </w:r>
            <w:r w:rsidR="00586921">
              <w:rPr>
                <w:u w:val="single"/>
              </w:rPr>
              <w:instrText xml:space="preserve"> FORMTEXT </w:instrText>
            </w:r>
            <w:r>
              <w:rPr>
                <w:u w:val="single"/>
              </w:rPr>
            </w:r>
            <w:r>
              <w:rPr>
                <w:u w:val="single"/>
              </w:rPr>
              <w:fldChar w:fldCharType="separate"/>
            </w:r>
            <w:bookmarkStart w:id="0" w:name="_GoBack"/>
            <w:r w:rsidR="00586921">
              <w:rPr>
                <w:noProof/>
                <w:u w:val="single"/>
              </w:rPr>
              <w:t>&lt;insert date&gt;</w:t>
            </w:r>
            <w:bookmarkEnd w:id="0"/>
            <w:r>
              <w:rPr>
                <w:u w:val="single"/>
              </w:rPr>
              <w:fldChar w:fldCharType="end"/>
            </w:r>
          </w:p>
        </w:tc>
      </w:tr>
      <w:tr w:rsidR="00586921" w:rsidRPr="003028EF" w14:paraId="2C8853F3" w14:textId="77777777" w:rsidTr="001B617F">
        <w:trPr>
          <w:trHeight w:val="488"/>
          <w:tblHeader/>
        </w:trPr>
        <w:tc>
          <w:tcPr>
            <w:tcW w:w="3330" w:type="dxa"/>
            <w:vAlign w:val="center"/>
          </w:tcPr>
          <w:p w14:paraId="4C7A943D" w14:textId="77777777" w:rsidR="00586921" w:rsidRPr="0000192A" w:rsidRDefault="00586921" w:rsidP="000215E2">
            <w:pPr>
              <w:spacing w:after="0"/>
            </w:pPr>
            <w:r w:rsidRPr="0000192A">
              <w:t>Legal Name of Supplier</w:t>
            </w:r>
          </w:p>
        </w:tc>
        <w:tc>
          <w:tcPr>
            <w:tcW w:w="7650" w:type="dxa"/>
            <w:vAlign w:val="center"/>
          </w:tcPr>
          <w:p w14:paraId="1595BD35" w14:textId="77777777" w:rsidR="00586921" w:rsidRPr="003028EF" w:rsidRDefault="00BD7A0B" w:rsidP="000215E2">
            <w:pPr>
              <w:spacing w:after="0"/>
              <w:rPr>
                <w:u w:val="single"/>
              </w:rPr>
            </w:pPr>
            <w:r>
              <w:rPr>
                <w:u w:val="single"/>
              </w:rPr>
              <w:fldChar w:fldCharType="begin">
                <w:ffData>
                  <w:name w:val="Text5"/>
                  <w:enabled/>
                  <w:calcOnExit w:val="0"/>
                  <w:textInput>
                    <w:default w:val="&lt;insert legal name of Supplier&gt;"/>
                  </w:textInput>
                </w:ffData>
              </w:fldChar>
            </w:r>
            <w:bookmarkStart w:id="1" w:name="Text5"/>
            <w:r w:rsidR="00586921">
              <w:rPr>
                <w:u w:val="single"/>
              </w:rPr>
              <w:instrText xml:space="preserve"> FORMTEXT </w:instrText>
            </w:r>
            <w:r>
              <w:rPr>
                <w:u w:val="single"/>
              </w:rPr>
            </w:r>
            <w:r>
              <w:rPr>
                <w:u w:val="single"/>
              </w:rPr>
              <w:fldChar w:fldCharType="separate"/>
            </w:r>
            <w:r w:rsidR="00586921">
              <w:rPr>
                <w:noProof/>
                <w:u w:val="single"/>
              </w:rPr>
              <w:t>&lt;insert legal name of Supplier&gt;</w:t>
            </w:r>
            <w:r>
              <w:rPr>
                <w:u w:val="single"/>
              </w:rPr>
              <w:fldChar w:fldCharType="end"/>
            </w:r>
            <w:bookmarkEnd w:id="1"/>
          </w:p>
        </w:tc>
      </w:tr>
      <w:tr w:rsidR="00586921" w:rsidRPr="003028EF" w14:paraId="186FD916" w14:textId="77777777" w:rsidTr="001B617F">
        <w:trPr>
          <w:trHeight w:val="488"/>
          <w:tblHeader/>
        </w:trPr>
        <w:tc>
          <w:tcPr>
            <w:tcW w:w="3330" w:type="dxa"/>
            <w:vAlign w:val="center"/>
          </w:tcPr>
          <w:p w14:paraId="050965E0" w14:textId="77777777" w:rsidR="00586921" w:rsidRPr="0000192A" w:rsidRDefault="00586921" w:rsidP="000215E2">
            <w:pPr>
              <w:spacing w:after="0"/>
            </w:pPr>
            <w:r w:rsidRPr="0000192A">
              <w:t>LRP I Contract Reference #</w:t>
            </w:r>
          </w:p>
        </w:tc>
        <w:tc>
          <w:tcPr>
            <w:tcW w:w="7650" w:type="dxa"/>
            <w:vAlign w:val="center"/>
          </w:tcPr>
          <w:p w14:paraId="5495F89F" w14:textId="77777777" w:rsidR="00586921" w:rsidRPr="003028EF" w:rsidRDefault="00BD7A0B" w:rsidP="000215E2">
            <w:pPr>
              <w:spacing w:after="0"/>
              <w:rPr>
                <w:u w:val="single"/>
              </w:rPr>
            </w:pPr>
            <w:r>
              <w:rPr>
                <w:u w:val="single"/>
              </w:rPr>
              <w:fldChar w:fldCharType="begin">
                <w:ffData>
                  <w:name w:val=""/>
                  <w:enabled/>
                  <w:calcOnExit w:val="0"/>
                  <w:textInput>
                    <w:default w:val="&lt;insert LRP I Contract Reference #&gt;"/>
                  </w:textInput>
                </w:ffData>
              </w:fldChar>
            </w:r>
            <w:r w:rsidR="00586921">
              <w:rPr>
                <w:u w:val="single"/>
              </w:rPr>
              <w:instrText xml:space="preserve"> FORMTEXT </w:instrText>
            </w:r>
            <w:r>
              <w:rPr>
                <w:u w:val="single"/>
              </w:rPr>
            </w:r>
            <w:r>
              <w:rPr>
                <w:u w:val="single"/>
              </w:rPr>
              <w:fldChar w:fldCharType="separate"/>
            </w:r>
            <w:r w:rsidR="00586921">
              <w:rPr>
                <w:noProof/>
                <w:u w:val="single"/>
              </w:rPr>
              <w:t>&lt;insert LRP I Contract Reference #&gt;</w:t>
            </w:r>
            <w:r>
              <w:rPr>
                <w:u w:val="single"/>
              </w:rPr>
              <w:fldChar w:fldCharType="end"/>
            </w:r>
          </w:p>
        </w:tc>
      </w:tr>
      <w:tr w:rsidR="00586921" w:rsidRPr="003028EF" w14:paraId="122BDC55" w14:textId="77777777" w:rsidTr="001B617F">
        <w:trPr>
          <w:trHeight w:val="488"/>
          <w:tblHeader/>
        </w:trPr>
        <w:tc>
          <w:tcPr>
            <w:tcW w:w="3330" w:type="dxa"/>
            <w:vAlign w:val="center"/>
          </w:tcPr>
          <w:p w14:paraId="15E7D4FF" w14:textId="77777777" w:rsidR="00586921" w:rsidRPr="0000192A" w:rsidRDefault="00586921" w:rsidP="000215E2">
            <w:pPr>
              <w:spacing w:after="0"/>
            </w:pPr>
            <w:r w:rsidRPr="0000192A">
              <w:t>LRP I Contract Date</w:t>
            </w:r>
          </w:p>
        </w:tc>
        <w:tc>
          <w:tcPr>
            <w:tcW w:w="7650" w:type="dxa"/>
            <w:vAlign w:val="center"/>
          </w:tcPr>
          <w:p w14:paraId="79E2F05B" w14:textId="77777777" w:rsidR="00586921" w:rsidRPr="003028EF" w:rsidRDefault="00BD7A0B" w:rsidP="000215E2">
            <w:pPr>
              <w:spacing w:after="0"/>
              <w:rPr>
                <w:u w:val="single"/>
              </w:rPr>
            </w:pPr>
            <w:r>
              <w:rPr>
                <w:u w:val="single"/>
              </w:rPr>
              <w:fldChar w:fldCharType="begin">
                <w:ffData>
                  <w:name w:val=""/>
                  <w:enabled/>
                  <w:calcOnExit w:val="0"/>
                  <w:textInput>
                    <w:default w:val="&lt;insert LRP I Contract Date&gt;"/>
                  </w:textInput>
                </w:ffData>
              </w:fldChar>
            </w:r>
            <w:r w:rsidR="00586921">
              <w:rPr>
                <w:u w:val="single"/>
              </w:rPr>
              <w:instrText xml:space="preserve"> FORMTEXT </w:instrText>
            </w:r>
            <w:r>
              <w:rPr>
                <w:u w:val="single"/>
              </w:rPr>
            </w:r>
            <w:r>
              <w:rPr>
                <w:u w:val="single"/>
              </w:rPr>
              <w:fldChar w:fldCharType="separate"/>
            </w:r>
            <w:r w:rsidR="00586921">
              <w:rPr>
                <w:noProof/>
                <w:u w:val="single"/>
              </w:rPr>
              <w:t>&lt;insert LRP I Contract Date&gt;</w:t>
            </w:r>
            <w:r>
              <w:rPr>
                <w:u w:val="single"/>
              </w:rPr>
              <w:fldChar w:fldCharType="end"/>
            </w:r>
          </w:p>
        </w:tc>
      </w:tr>
      <w:tr w:rsidR="000215E2" w:rsidRPr="003028EF" w14:paraId="415F9C72" w14:textId="77777777" w:rsidTr="001B617F">
        <w:trPr>
          <w:trHeight w:val="488"/>
          <w:tblHeader/>
        </w:trPr>
        <w:tc>
          <w:tcPr>
            <w:tcW w:w="3330" w:type="dxa"/>
            <w:vAlign w:val="center"/>
          </w:tcPr>
          <w:p w14:paraId="37B0535D" w14:textId="77777777" w:rsidR="000215E2" w:rsidRPr="0000192A" w:rsidRDefault="000215E2" w:rsidP="000215E2">
            <w:pPr>
              <w:spacing w:after="0"/>
            </w:pPr>
            <w:r>
              <w:t>Milestone Date for Commercial Operation</w:t>
            </w:r>
          </w:p>
        </w:tc>
        <w:tc>
          <w:tcPr>
            <w:tcW w:w="7650" w:type="dxa"/>
            <w:vAlign w:val="center"/>
          </w:tcPr>
          <w:p w14:paraId="027AF041" w14:textId="77777777" w:rsidR="000215E2" w:rsidRDefault="00BD7A0B" w:rsidP="000215E2">
            <w:pPr>
              <w:spacing w:after="0"/>
              <w:rPr>
                <w:u w:val="single"/>
              </w:rPr>
            </w:pPr>
            <w:r>
              <w:rPr>
                <w:u w:val="single"/>
              </w:rPr>
              <w:fldChar w:fldCharType="begin">
                <w:ffData>
                  <w:name w:val=""/>
                  <w:enabled/>
                  <w:calcOnExit w:val="0"/>
                  <w:textInput>
                    <w:default w:val="&lt;insert LRP I Contract MCOD&gt;"/>
                  </w:textInput>
                </w:ffData>
              </w:fldChar>
            </w:r>
            <w:r w:rsidR="000215E2">
              <w:rPr>
                <w:u w:val="single"/>
              </w:rPr>
              <w:instrText xml:space="preserve"> FORMTEXT </w:instrText>
            </w:r>
            <w:r>
              <w:rPr>
                <w:u w:val="single"/>
              </w:rPr>
            </w:r>
            <w:r>
              <w:rPr>
                <w:u w:val="single"/>
              </w:rPr>
              <w:fldChar w:fldCharType="separate"/>
            </w:r>
            <w:r w:rsidR="000215E2">
              <w:rPr>
                <w:noProof/>
                <w:u w:val="single"/>
              </w:rPr>
              <w:t>&lt;insert LRP I Contract MCOD&gt;</w:t>
            </w:r>
            <w:r>
              <w:rPr>
                <w:u w:val="single"/>
              </w:rPr>
              <w:fldChar w:fldCharType="end"/>
            </w:r>
          </w:p>
        </w:tc>
      </w:tr>
      <w:tr w:rsidR="00154FCF" w:rsidRPr="003028EF" w14:paraId="63D164C6" w14:textId="77777777" w:rsidTr="001B617F">
        <w:trPr>
          <w:trHeight w:val="488"/>
          <w:tblHeader/>
        </w:trPr>
        <w:tc>
          <w:tcPr>
            <w:tcW w:w="3330" w:type="dxa"/>
            <w:vAlign w:val="center"/>
          </w:tcPr>
          <w:p w14:paraId="0C01890D" w14:textId="77777777" w:rsidR="00154FCF" w:rsidRDefault="008000B5" w:rsidP="000215E2">
            <w:pPr>
              <w:spacing w:after="0"/>
            </w:pPr>
            <w:r>
              <w:t>Expected Commercial Operation Date</w:t>
            </w:r>
          </w:p>
        </w:tc>
        <w:tc>
          <w:tcPr>
            <w:tcW w:w="7650" w:type="dxa"/>
            <w:vAlign w:val="center"/>
          </w:tcPr>
          <w:p w14:paraId="31F374B7" w14:textId="77777777" w:rsidR="00154FCF" w:rsidRDefault="00BD7A0B" w:rsidP="000215E2">
            <w:pPr>
              <w:spacing w:after="0"/>
              <w:rPr>
                <w:u w:val="single"/>
              </w:rPr>
            </w:pPr>
            <w:r>
              <w:rPr>
                <w:u w:val="single"/>
              </w:rPr>
              <w:fldChar w:fldCharType="begin">
                <w:ffData>
                  <w:name w:val=""/>
                  <w:enabled/>
                  <w:calcOnExit w:val="0"/>
                  <w:textInput>
                    <w:default w:val="&lt;insert expected Commercial Operation date&gt;"/>
                  </w:textInput>
                </w:ffData>
              </w:fldChar>
            </w:r>
            <w:r w:rsidR="008000B5">
              <w:rPr>
                <w:u w:val="single"/>
              </w:rPr>
              <w:instrText xml:space="preserve"> FORMTEXT </w:instrText>
            </w:r>
            <w:r>
              <w:rPr>
                <w:u w:val="single"/>
              </w:rPr>
            </w:r>
            <w:r>
              <w:rPr>
                <w:u w:val="single"/>
              </w:rPr>
              <w:fldChar w:fldCharType="separate"/>
            </w:r>
            <w:r w:rsidR="008000B5">
              <w:rPr>
                <w:noProof/>
                <w:u w:val="single"/>
              </w:rPr>
              <w:t>&lt;insert expected Commercial Operation date&gt;</w:t>
            </w:r>
            <w:r>
              <w:rPr>
                <w:u w:val="single"/>
              </w:rPr>
              <w:fldChar w:fldCharType="end"/>
            </w:r>
          </w:p>
        </w:tc>
      </w:tr>
    </w:tbl>
    <w:p w14:paraId="7313E707" w14:textId="77777777" w:rsidR="003036F3" w:rsidRDefault="003036F3" w:rsidP="003036F3">
      <w:pPr>
        <w:spacing w:before="200" w:after="200"/>
        <w:jc w:val="both"/>
      </w:pPr>
      <w:r w:rsidRPr="00966B77">
        <w:t>Pursuant to section</w:t>
      </w:r>
      <w:r w:rsidR="00555396">
        <w:t xml:space="preserve"> 2.4</w:t>
      </w:r>
      <w:r w:rsidRPr="00966B77">
        <w:t xml:space="preserve"> of the LRP I Contract, the Supplier is </w:t>
      </w:r>
      <w:r>
        <w:t xml:space="preserve">hereby submitting this </w:t>
      </w:r>
      <w:r w:rsidR="008000B5">
        <w:t xml:space="preserve">Prescribed Form – </w:t>
      </w:r>
      <w:r w:rsidR="008000B5">
        <w:rPr>
          <w:szCs w:val="20"/>
          <w:lang w:val="en-CA"/>
        </w:rPr>
        <w:t>Metering Plan Type 1: Facility Registered in the IESO-Administered Markets</w:t>
      </w:r>
      <w:r w:rsidR="00631E66">
        <w:rPr>
          <w:szCs w:val="20"/>
          <w:lang w:val="en-CA"/>
        </w:rPr>
        <w:t xml:space="preserve"> (the “Metering Plan”)</w:t>
      </w:r>
      <w:r>
        <w:t xml:space="preserve"> and all relevant supporting documentation to the</w:t>
      </w:r>
      <w:r w:rsidR="00235F9D">
        <w:t xml:space="preserve"> Buyer</w:t>
      </w:r>
      <w:r>
        <w:t xml:space="preserve">. </w:t>
      </w:r>
    </w:p>
    <w:p w14:paraId="5D92F559" w14:textId="77777777" w:rsidR="004A31DC" w:rsidRDefault="004A31DC" w:rsidP="004A31DC">
      <w:pPr>
        <w:spacing w:before="200" w:after="200"/>
        <w:jc w:val="both"/>
      </w:pPr>
      <w:r>
        <w:t xml:space="preserve">The Supplier confirms that the Facility is Type 1: Facility Registered in the IESO-Administered Markets as set out in Exhibit E of the LRP I Contract. </w:t>
      </w:r>
    </w:p>
    <w:p w14:paraId="18D7B836" w14:textId="77777777" w:rsidR="003036F3" w:rsidRDefault="003036F3" w:rsidP="003036F3">
      <w:pPr>
        <w:spacing w:before="200" w:after="200"/>
        <w:jc w:val="both"/>
      </w:pPr>
      <w:r>
        <w:t>The Supplier acknowledges and agrees that this Notice is being delivered to the Buyer solely for the purposes of the LRP I Contract. It does not constitute a notice for any other purpose, including, without limitation, to meet an obligation to provide notice to the System Operator pursuant to the IESO Market Rules.</w:t>
      </w:r>
    </w:p>
    <w:tbl>
      <w:tblPr>
        <w:tblStyle w:val="TableGrid"/>
        <w:tblW w:w="0" w:type="auto"/>
        <w:jc w:val="right"/>
        <w:tblLook w:val="04A0" w:firstRow="1" w:lastRow="0" w:firstColumn="1" w:lastColumn="0" w:noHBand="0" w:noVBand="1"/>
      </w:tblPr>
      <w:tblGrid>
        <w:gridCol w:w="5508"/>
      </w:tblGrid>
      <w:tr w:rsidR="00BB0A5C" w14:paraId="158FCF07" w14:textId="77777777" w:rsidTr="001B617F">
        <w:trPr>
          <w:trHeight w:val="502"/>
          <w:tblHeader/>
          <w:jc w:val="right"/>
        </w:trPr>
        <w:tc>
          <w:tcPr>
            <w:tcW w:w="5508" w:type="dxa"/>
            <w:vAlign w:val="center"/>
          </w:tcPr>
          <w:p w14:paraId="26C2ADBC" w14:textId="77777777" w:rsidR="00BB0A5C" w:rsidRDefault="00BB0A5C" w:rsidP="00BB0A5C">
            <w:pPr>
              <w:tabs>
                <w:tab w:val="left" w:pos="792"/>
              </w:tabs>
              <w:spacing w:after="0"/>
            </w:pPr>
            <w:r>
              <w:t xml:space="preserve">Supplier: </w:t>
            </w:r>
            <w:r w:rsidR="00BD7A0B">
              <w:rPr>
                <w:u w:val="single"/>
              </w:rPr>
              <w:fldChar w:fldCharType="begin">
                <w:ffData>
                  <w:name w:val=""/>
                  <w:enabled/>
                  <w:calcOnExit w:val="0"/>
                  <w:textInput>
                    <w:default w:val="&lt;insert legal name of Supplier&gt;"/>
                  </w:textInput>
                </w:ffData>
              </w:fldChar>
            </w:r>
            <w:r>
              <w:rPr>
                <w:u w:val="single"/>
              </w:rPr>
              <w:instrText xml:space="preserve"> FORMTEXT </w:instrText>
            </w:r>
            <w:r w:rsidR="00BD7A0B">
              <w:rPr>
                <w:u w:val="single"/>
              </w:rPr>
            </w:r>
            <w:r w:rsidR="00BD7A0B">
              <w:rPr>
                <w:u w:val="single"/>
              </w:rPr>
              <w:fldChar w:fldCharType="separate"/>
            </w:r>
            <w:r>
              <w:rPr>
                <w:noProof/>
                <w:u w:val="single"/>
              </w:rPr>
              <w:t>&lt;insert legal name of Supplier&gt;</w:t>
            </w:r>
            <w:r w:rsidR="00BD7A0B">
              <w:rPr>
                <w:u w:val="single"/>
              </w:rPr>
              <w:fldChar w:fldCharType="end"/>
            </w:r>
          </w:p>
        </w:tc>
      </w:tr>
      <w:tr w:rsidR="00BB0A5C" w:rsidRPr="0050781E" w14:paraId="0881A7DE" w14:textId="77777777" w:rsidTr="001B617F">
        <w:trPr>
          <w:trHeight w:val="964"/>
          <w:tblHeader/>
          <w:jc w:val="right"/>
        </w:trPr>
        <w:tc>
          <w:tcPr>
            <w:tcW w:w="5508" w:type="dxa"/>
          </w:tcPr>
          <w:p w14:paraId="49060F31" w14:textId="77777777" w:rsidR="00BB0A5C" w:rsidRPr="0050781E" w:rsidRDefault="00BB0A5C" w:rsidP="00BB0A5C">
            <w:pPr>
              <w:tabs>
                <w:tab w:val="left" w:pos="792"/>
              </w:tabs>
              <w:spacing w:after="0"/>
            </w:pPr>
            <w:r>
              <w:t>Signature:</w:t>
            </w:r>
          </w:p>
        </w:tc>
      </w:tr>
      <w:tr w:rsidR="00BB0A5C" w14:paraId="4A5BAEF0" w14:textId="77777777" w:rsidTr="001B617F">
        <w:trPr>
          <w:trHeight w:val="322"/>
          <w:tblHeader/>
          <w:jc w:val="right"/>
        </w:trPr>
        <w:tc>
          <w:tcPr>
            <w:tcW w:w="5508" w:type="dxa"/>
            <w:vAlign w:val="center"/>
          </w:tcPr>
          <w:p w14:paraId="711193B0" w14:textId="77777777" w:rsidR="00BB0A5C" w:rsidRDefault="00BB0A5C" w:rsidP="00BB0A5C">
            <w:pPr>
              <w:tabs>
                <w:tab w:val="left" w:pos="702"/>
                <w:tab w:val="left" w:pos="792"/>
              </w:tabs>
              <w:spacing w:after="0"/>
            </w:pPr>
            <w:r>
              <w:t xml:space="preserve">Name: </w:t>
            </w:r>
            <w:r>
              <w:tab/>
            </w:r>
            <w:r>
              <w:tab/>
            </w:r>
            <w:r w:rsidR="00BD7A0B" w:rsidRPr="004945F5">
              <w:fldChar w:fldCharType="begin">
                <w:ffData>
                  <w:name w:val=""/>
                  <w:enabled/>
                  <w:calcOnExit w:val="0"/>
                  <w:textInput/>
                </w:ffData>
              </w:fldChar>
            </w:r>
            <w:r w:rsidRPr="004945F5">
              <w:instrText xml:space="preserve"> FORMTEXT </w:instrText>
            </w:r>
            <w:r w:rsidR="00BD7A0B"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BD7A0B" w:rsidRPr="004945F5">
              <w:fldChar w:fldCharType="end"/>
            </w:r>
          </w:p>
        </w:tc>
      </w:tr>
      <w:tr w:rsidR="00BB0A5C" w14:paraId="1EEDE175" w14:textId="77777777" w:rsidTr="001B617F">
        <w:trPr>
          <w:trHeight w:val="322"/>
          <w:tblHeader/>
          <w:jc w:val="right"/>
        </w:trPr>
        <w:tc>
          <w:tcPr>
            <w:tcW w:w="5508" w:type="dxa"/>
            <w:vAlign w:val="center"/>
          </w:tcPr>
          <w:p w14:paraId="3A530B86" w14:textId="77777777" w:rsidR="00BB0A5C" w:rsidRDefault="00BB0A5C" w:rsidP="00BB0A5C">
            <w:pPr>
              <w:tabs>
                <w:tab w:val="left" w:pos="702"/>
                <w:tab w:val="left" w:pos="792"/>
              </w:tabs>
              <w:spacing w:after="0"/>
            </w:pPr>
            <w:r>
              <w:t>Title:</w:t>
            </w:r>
            <w:r w:rsidRPr="004945F5">
              <w:t xml:space="preserve"> </w:t>
            </w:r>
            <w:r>
              <w:tab/>
            </w:r>
            <w:r>
              <w:tab/>
            </w:r>
            <w:r w:rsidR="00BD7A0B" w:rsidRPr="004945F5">
              <w:fldChar w:fldCharType="begin">
                <w:ffData>
                  <w:name w:val="Text8"/>
                  <w:enabled/>
                  <w:calcOnExit w:val="0"/>
                  <w:textInput/>
                </w:ffData>
              </w:fldChar>
            </w:r>
            <w:r w:rsidRPr="004945F5">
              <w:instrText xml:space="preserve"> FORMTEXT </w:instrText>
            </w:r>
            <w:r w:rsidR="00BD7A0B"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BD7A0B" w:rsidRPr="004945F5">
              <w:fldChar w:fldCharType="end"/>
            </w:r>
          </w:p>
        </w:tc>
      </w:tr>
      <w:tr w:rsidR="00BB0A5C" w14:paraId="3BF1A2E7" w14:textId="77777777" w:rsidTr="001B617F">
        <w:trPr>
          <w:trHeight w:val="322"/>
          <w:tblHeader/>
          <w:jc w:val="right"/>
        </w:trPr>
        <w:tc>
          <w:tcPr>
            <w:tcW w:w="5508" w:type="dxa"/>
            <w:vAlign w:val="center"/>
          </w:tcPr>
          <w:p w14:paraId="26EF0DD0" w14:textId="77777777" w:rsidR="00BB0A5C" w:rsidRDefault="00BB0A5C" w:rsidP="00BB0A5C">
            <w:pPr>
              <w:spacing w:after="0"/>
            </w:pPr>
            <w:r>
              <w:t>I have the authority to bind the Supplier.</w:t>
            </w:r>
          </w:p>
        </w:tc>
      </w:tr>
      <w:tr w:rsidR="00BB0A5C" w14:paraId="5B1C48DF" w14:textId="77777777" w:rsidTr="001B617F">
        <w:trPr>
          <w:trHeight w:val="322"/>
          <w:tblHeader/>
          <w:jc w:val="right"/>
        </w:trPr>
        <w:tc>
          <w:tcPr>
            <w:tcW w:w="5508" w:type="dxa"/>
            <w:vAlign w:val="center"/>
          </w:tcPr>
          <w:p w14:paraId="4003568D" w14:textId="77777777" w:rsidR="00BB0A5C" w:rsidRDefault="00BB0A5C" w:rsidP="00BB0A5C">
            <w:pPr>
              <w:spacing w:after="0"/>
            </w:pPr>
            <w:r>
              <w:t>Dated this</w:t>
            </w:r>
            <w:r>
              <w:rPr>
                <w:rFonts w:cstheme="minorHAnsi"/>
              </w:rPr>
              <w:t xml:space="preserve"> </w:t>
            </w:r>
            <w:r w:rsidR="00BD7A0B">
              <w:rPr>
                <w:u w:val="single"/>
              </w:rPr>
              <w:fldChar w:fldCharType="begin">
                <w:ffData>
                  <w:name w:val=""/>
                  <w:enabled/>
                  <w:calcOnExit w:val="0"/>
                  <w:textInput/>
                </w:ffData>
              </w:fldChar>
            </w:r>
            <w:r>
              <w:rPr>
                <w:u w:val="single"/>
              </w:rPr>
              <w:instrText xml:space="preserve"> FORMTEXT </w:instrText>
            </w:r>
            <w:r w:rsidR="00BD7A0B">
              <w:rPr>
                <w:u w:val="single"/>
              </w:rPr>
            </w:r>
            <w:r w:rsidR="00BD7A0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D7A0B">
              <w:rPr>
                <w:u w:val="single"/>
              </w:rPr>
              <w:fldChar w:fldCharType="end"/>
            </w:r>
            <w:r>
              <w:rPr>
                <w:rFonts w:cstheme="minorHAnsi"/>
              </w:rPr>
              <w:t xml:space="preserve"> day of </w:t>
            </w:r>
            <w:r w:rsidR="00BD7A0B">
              <w:rPr>
                <w:u w:val="single"/>
              </w:rPr>
              <w:fldChar w:fldCharType="begin">
                <w:ffData>
                  <w:name w:val=""/>
                  <w:enabled/>
                  <w:calcOnExit w:val="0"/>
                  <w:textInput/>
                </w:ffData>
              </w:fldChar>
            </w:r>
            <w:r>
              <w:rPr>
                <w:u w:val="single"/>
              </w:rPr>
              <w:instrText xml:space="preserve"> FORMTEXT </w:instrText>
            </w:r>
            <w:r w:rsidR="00BD7A0B">
              <w:rPr>
                <w:u w:val="single"/>
              </w:rPr>
            </w:r>
            <w:r w:rsidR="00BD7A0B">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D7A0B">
              <w:rPr>
                <w:u w:val="single"/>
              </w:rPr>
              <w:fldChar w:fldCharType="end"/>
            </w:r>
            <w:r>
              <w:rPr>
                <w:rFonts w:cstheme="minorHAnsi"/>
              </w:rPr>
              <w:t xml:space="preserve"> , 20</w:t>
            </w:r>
            <w:r w:rsidR="00BD7A0B" w:rsidRPr="007A7AF3">
              <w:rPr>
                <w:rFonts w:cstheme="minorHAnsi"/>
                <w:u w:val="single"/>
              </w:rPr>
              <w:fldChar w:fldCharType="begin">
                <w:ffData>
                  <w:name w:val="Text13"/>
                  <w:enabled/>
                  <w:calcOnExit w:val="0"/>
                  <w:textInput>
                    <w:type w:val="number"/>
                    <w:maxLength w:val="2"/>
                  </w:textInput>
                </w:ffData>
              </w:fldChar>
            </w:r>
            <w:r w:rsidRPr="007A7AF3">
              <w:rPr>
                <w:rFonts w:cstheme="minorHAnsi"/>
                <w:u w:val="single"/>
              </w:rPr>
              <w:instrText xml:space="preserve"> FORMTEXT </w:instrText>
            </w:r>
            <w:r w:rsidR="00BD7A0B" w:rsidRPr="007A7AF3">
              <w:rPr>
                <w:rFonts w:cstheme="minorHAnsi"/>
                <w:u w:val="single"/>
              </w:rPr>
            </w:r>
            <w:r w:rsidR="00BD7A0B" w:rsidRPr="007A7AF3">
              <w:rPr>
                <w:rFonts w:cstheme="minorHAnsi"/>
                <w:u w:val="single"/>
              </w:rPr>
              <w:fldChar w:fldCharType="separate"/>
            </w:r>
            <w:r w:rsidRPr="007A7AF3">
              <w:rPr>
                <w:rFonts w:cstheme="minorHAnsi"/>
                <w:noProof/>
                <w:u w:val="single"/>
              </w:rPr>
              <w:t> </w:t>
            </w:r>
            <w:r w:rsidRPr="007A7AF3">
              <w:rPr>
                <w:rFonts w:cstheme="minorHAnsi"/>
                <w:noProof/>
                <w:u w:val="single"/>
              </w:rPr>
              <w:t> </w:t>
            </w:r>
            <w:r w:rsidR="00BD7A0B" w:rsidRPr="007A7AF3">
              <w:rPr>
                <w:rFonts w:cstheme="minorHAnsi"/>
                <w:u w:val="single"/>
              </w:rPr>
              <w:fldChar w:fldCharType="end"/>
            </w:r>
          </w:p>
        </w:tc>
      </w:tr>
    </w:tbl>
    <w:p w14:paraId="67247132" w14:textId="77777777" w:rsidR="00613DB2" w:rsidRDefault="00613DB2">
      <w:pPr>
        <w:spacing w:after="200"/>
        <w:rPr>
          <w:rFonts w:cs="Arial"/>
          <w:b/>
          <w:bCs/>
          <w:caps/>
          <w:sz w:val="28"/>
          <w:szCs w:val="28"/>
        </w:rPr>
      </w:pPr>
      <w:bookmarkStart w:id="2" w:name="_Toc273004947"/>
      <w:r>
        <w:rPr>
          <w:rFonts w:cs="Arial"/>
          <w:b/>
          <w:bCs/>
          <w:caps/>
          <w:sz w:val="28"/>
          <w:szCs w:val="28"/>
        </w:rPr>
        <w:br w:type="page"/>
      </w:r>
    </w:p>
    <w:p w14:paraId="7C17715D" w14:textId="77777777" w:rsidR="008000B5" w:rsidRPr="004B0498" w:rsidRDefault="008000B5" w:rsidP="008000B5">
      <w:pPr>
        <w:rPr>
          <w:rFonts w:cs="Arial"/>
          <w:b/>
          <w:bCs/>
          <w:caps/>
          <w:sz w:val="28"/>
          <w:szCs w:val="28"/>
        </w:rPr>
      </w:pPr>
      <w:r w:rsidRPr="004B0498">
        <w:rPr>
          <w:rFonts w:cs="Arial"/>
          <w:b/>
          <w:bCs/>
          <w:caps/>
          <w:sz w:val="28"/>
          <w:szCs w:val="28"/>
        </w:rPr>
        <w:lastRenderedPageBreak/>
        <w:t>Revision Block</w:t>
      </w:r>
      <w:bookmarkEnd w:id="2"/>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6787"/>
        <w:gridCol w:w="2610"/>
      </w:tblGrid>
      <w:tr w:rsidR="008000B5" w:rsidRPr="004B0498" w14:paraId="45A26570" w14:textId="77777777" w:rsidTr="001B617F">
        <w:trPr>
          <w:trHeight w:val="454"/>
          <w:tblHeader/>
        </w:trPr>
        <w:tc>
          <w:tcPr>
            <w:tcW w:w="1493" w:type="dxa"/>
            <w:vAlign w:val="center"/>
          </w:tcPr>
          <w:p w14:paraId="2A64F3B3" w14:textId="77777777" w:rsidR="008000B5" w:rsidRPr="004B0498" w:rsidRDefault="008000B5" w:rsidP="00942CEA">
            <w:pPr>
              <w:spacing w:after="0"/>
              <w:jc w:val="center"/>
              <w:rPr>
                <w:rFonts w:cs="Arial"/>
                <w:b/>
              </w:rPr>
            </w:pPr>
            <w:r w:rsidRPr="004B0498">
              <w:rPr>
                <w:rFonts w:cs="Arial"/>
                <w:b/>
              </w:rPr>
              <w:t>Revision</w:t>
            </w:r>
          </w:p>
        </w:tc>
        <w:tc>
          <w:tcPr>
            <w:tcW w:w="6787" w:type="dxa"/>
            <w:vAlign w:val="center"/>
          </w:tcPr>
          <w:p w14:paraId="7DE5D7B1" w14:textId="77777777" w:rsidR="008000B5" w:rsidRPr="004B0498" w:rsidRDefault="008000B5" w:rsidP="00942CEA">
            <w:pPr>
              <w:spacing w:after="0"/>
              <w:jc w:val="center"/>
              <w:rPr>
                <w:rFonts w:cs="Arial"/>
                <w:b/>
              </w:rPr>
            </w:pPr>
            <w:r w:rsidRPr="004B0498">
              <w:rPr>
                <w:rFonts w:cs="Arial"/>
                <w:b/>
              </w:rPr>
              <w:t>Reason for Issue / Description</w:t>
            </w:r>
          </w:p>
        </w:tc>
        <w:tc>
          <w:tcPr>
            <w:tcW w:w="2610" w:type="dxa"/>
            <w:vAlign w:val="center"/>
          </w:tcPr>
          <w:p w14:paraId="75908DF2" w14:textId="77777777" w:rsidR="008000B5" w:rsidRPr="004B0498" w:rsidRDefault="008000B5" w:rsidP="00942CEA">
            <w:pPr>
              <w:spacing w:after="0"/>
              <w:jc w:val="center"/>
              <w:rPr>
                <w:rFonts w:cs="Arial"/>
                <w:b/>
              </w:rPr>
            </w:pPr>
            <w:r w:rsidRPr="004B0498">
              <w:rPr>
                <w:rFonts w:cs="Arial"/>
                <w:b/>
              </w:rPr>
              <w:t>Date</w:t>
            </w:r>
          </w:p>
        </w:tc>
      </w:tr>
      <w:tr w:rsidR="008000B5" w:rsidRPr="004B0498" w14:paraId="31D614CB" w14:textId="77777777" w:rsidTr="001B617F">
        <w:trPr>
          <w:trHeight w:val="454"/>
          <w:tblHeader/>
        </w:trPr>
        <w:tc>
          <w:tcPr>
            <w:tcW w:w="1493" w:type="dxa"/>
            <w:vAlign w:val="center"/>
          </w:tcPr>
          <w:p w14:paraId="021A6284" w14:textId="77777777" w:rsidR="008000B5" w:rsidRPr="00B45C8B" w:rsidRDefault="00BD7A0B" w:rsidP="00942CEA">
            <w:pPr>
              <w:spacing w:after="0"/>
              <w:jc w:val="center"/>
              <w:rPr>
                <w:rFonts w:cs="Arial"/>
                <w:color w:val="7F7F7F" w:themeColor="text1" w:themeTint="80"/>
              </w:rPr>
            </w:pPr>
            <w:r w:rsidRPr="00B45C8B">
              <w:rPr>
                <w:rFonts w:cs="Arial"/>
                <w:color w:val="7F7F7F" w:themeColor="text1" w:themeTint="80"/>
              </w:rPr>
              <w:fldChar w:fldCharType="begin">
                <w:ffData>
                  <w:name w:val="Text12"/>
                  <w:enabled/>
                  <w:calcOnExit w:val="0"/>
                  <w:textInput>
                    <w:default w:val="1.0"/>
                  </w:textInput>
                </w:ffData>
              </w:fldChar>
            </w:r>
            <w:bookmarkStart w:id="3" w:name="Text12"/>
            <w:r w:rsidR="008000B5" w:rsidRPr="00B45C8B">
              <w:rPr>
                <w:rFonts w:cs="Arial"/>
                <w:color w:val="7F7F7F" w:themeColor="text1" w:themeTint="80"/>
              </w:rPr>
              <w:instrText xml:space="preserve"> FORMTEXT </w:instrText>
            </w:r>
            <w:r w:rsidRPr="00B45C8B">
              <w:rPr>
                <w:rFonts w:cs="Arial"/>
                <w:color w:val="7F7F7F" w:themeColor="text1" w:themeTint="80"/>
              </w:rPr>
            </w:r>
            <w:r w:rsidRPr="00B45C8B">
              <w:rPr>
                <w:rFonts w:cs="Arial"/>
                <w:color w:val="7F7F7F" w:themeColor="text1" w:themeTint="80"/>
              </w:rPr>
              <w:fldChar w:fldCharType="separate"/>
            </w:r>
            <w:r w:rsidR="008000B5" w:rsidRPr="00B45C8B">
              <w:rPr>
                <w:rFonts w:cs="Arial"/>
                <w:noProof/>
                <w:color w:val="7F7F7F" w:themeColor="text1" w:themeTint="80"/>
              </w:rPr>
              <w:t>1.0</w:t>
            </w:r>
            <w:r w:rsidRPr="00B45C8B">
              <w:rPr>
                <w:rFonts w:cs="Arial"/>
                <w:color w:val="7F7F7F" w:themeColor="text1" w:themeTint="80"/>
              </w:rPr>
              <w:fldChar w:fldCharType="end"/>
            </w:r>
            <w:bookmarkEnd w:id="3"/>
          </w:p>
        </w:tc>
        <w:tc>
          <w:tcPr>
            <w:tcW w:w="6787" w:type="dxa"/>
            <w:vAlign w:val="center"/>
          </w:tcPr>
          <w:p w14:paraId="494219D9" w14:textId="77777777" w:rsidR="008000B5" w:rsidRPr="00B45C8B" w:rsidRDefault="00BD7A0B" w:rsidP="00942CEA">
            <w:pPr>
              <w:spacing w:after="0"/>
              <w:rPr>
                <w:rFonts w:cs="Arial"/>
                <w:color w:val="7F7F7F" w:themeColor="text1" w:themeTint="80"/>
              </w:rPr>
            </w:pPr>
            <w:r w:rsidRPr="00B45C8B">
              <w:rPr>
                <w:rFonts w:cs="Arial"/>
                <w:color w:val="7F7F7F" w:themeColor="text1" w:themeTint="80"/>
              </w:rPr>
              <w:fldChar w:fldCharType="begin">
                <w:ffData>
                  <w:name w:val="Text13"/>
                  <w:enabled/>
                  <w:calcOnExit w:val="0"/>
                  <w:textInput>
                    <w:default w:val="First approved issue of the Metering Plan"/>
                  </w:textInput>
                </w:ffData>
              </w:fldChar>
            </w:r>
            <w:bookmarkStart w:id="4" w:name="Text13"/>
            <w:r w:rsidR="008000B5" w:rsidRPr="00B45C8B">
              <w:rPr>
                <w:rFonts w:cs="Arial"/>
                <w:color w:val="7F7F7F" w:themeColor="text1" w:themeTint="80"/>
              </w:rPr>
              <w:instrText xml:space="preserve"> FORMTEXT </w:instrText>
            </w:r>
            <w:r w:rsidRPr="00B45C8B">
              <w:rPr>
                <w:rFonts w:cs="Arial"/>
                <w:color w:val="7F7F7F" w:themeColor="text1" w:themeTint="80"/>
              </w:rPr>
            </w:r>
            <w:r w:rsidRPr="00B45C8B">
              <w:rPr>
                <w:rFonts w:cs="Arial"/>
                <w:color w:val="7F7F7F" w:themeColor="text1" w:themeTint="80"/>
              </w:rPr>
              <w:fldChar w:fldCharType="separate"/>
            </w:r>
            <w:r w:rsidR="008000B5" w:rsidRPr="00B45C8B">
              <w:rPr>
                <w:rFonts w:cs="Arial"/>
                <w:noProof/>
                <w:color w:val="7F7F7F" w:themeColor="text1" w:themeTint="80"/>
              </w:rPr>
              <w:t>First approved issue of the Metering Plan</w:t>
            </w:r>
            <w:r w:rsidRPr="00B45C8B">
              <w:rPr>
                <w:rFonts w:cs="Arial"/>
                <w:color w:val="7F7F7F" w:themeColor="text1" w:themeTint="80"/>
              </w:rPr>
              <w:fldChar w:fldCharType="end"/>
            </w:r>
            <w:bookmarkEnd w:id="4"/>
          </w:p>
        </w:tc>
        <w:tc>
          <w:tcPr>
            <w:tcW w:w="2610" w:type="dxa"/>
            <w:vAlign w:val="center"/>
          </w:tcPr>
          <w:p w14:paraId="07E68702" w14:textId="77777777" w:rsidR="008000B5" w:rsidRPr="004B0498" w:rsidRDefault="00BD7A0B" w:rsidP="00942CEA">
            <w:pPr>
              <w:spacing w:after="0"/>
              <w:jc w:val="center"/>
              <w:rPr>
                <w:rFonts w:cs="Arial"/>
              </w:rPr>
            </w:pPr>
            <w:r>
              <w:rPr>
                <w:rFonts w:cs="Arial"/>
              </w:rPr>
              <w:fldChar w:fldCharType="begin">
                <w:ffData>
                  <w:name w:val="Text14"/>
                  <w:enabled/>
                  <w:calcOnExit w:val="0"/>
                  <w:textInput/>
                </w:ffData>
              </w:fldChar>
            </w:r>
            <w:bookmarkStart w:id="5" w:name="Text14"/>
            <w:r w:rsidR="008000B5">
              <w:rPr>
                <w:rFonts w:cs="Arial"/>
              </w:rPr>
              <w:instrText xml:space="preserve"> FORMTEXT </w:instrText>
            </w:r>
            <w:r>
              <w:rPr>
                <w:rFonts w:cs="Arial"/>
              </w:rPr>
            </w:r>
            <w:r>
              <w:rPr>
                <w:rFonts w:cs="Arial"/>
              </w:rPr>
              <w:fldChar w:fldCharType="separate"/>
            </w:r>
            <w:r w:rsidR="008000B5">
              <w:rPr>
                <w:rFonts w:cs="Arial"/>
                <w:noProof/>
              </w:rPr>
              <w:t> </w:t>
            </w:r>
            <w:r w:rsidR="008000B5">
              <w:rPr>
                <w:rFonts w:cs="Arial"/>
                <w:noProof/>
              </w:rPr>
              <w:t> </w:t>
            </w:r>
            <w:r w:rsidR="008000B5">
              <w:rPr>
                <w:rFonts w:cs="Arial"/>
                <w:noProof/>
              </w:rPr>
              <w:t> </w:t>
            </w:r>
            <w:r w:rsidR="008000B5">
              <w:rPr>
                <w:rFonts w:cs="Arial"/>
                <w:noProof/>
              </w:rPr>
              <w:t> </w:t>
            </w:r>
            <w:r w:rsidR="008000B5">
              <w:rPr>
                <w:rFonts w:cs="Arial"/>
                <w:noProof/>
              </w:rPr>
              <w:t> </w:t>
            </w:r>
            <w:r>
              <w:rPr>
                <w:rFonts w:cs="Arial"/>
              </w:rPr>
              <w:fldChar w:fldCharType="end"/>
            </w:r>
            <w:bookmarkEnd w:id="5"/>
          </w:p>
        </w:tc>
      </w:tr>
      <w:tr w:rsidR="008000B5" w:rsidRPr="004B0498" w14:paraId="1F83EF42" w14:textId="77777777" w:rsidTr="001B617F">
        <w:trPr>
          <w:trHeight w:val="454"/>
          <w:tblHeader/>
        </w:trPr>
        <w:tc>
          <w:tcPr>
            <w:tcW w:w="1493" w:type="dxa"/>
            <w:vAlign w:val="center"/>
          </w:tcPr>
          <w:p w14:paraId="7CE88B01" w14:textId="77777777" w:rsidR="008000B5" w:rsidRPr="004B0498" w:rsidRDefault="00BD7A0B" w:rsidP="00942CEA">
            <w:pPr>
              <w:spacing w:after="0"/>
              <w:jc w:val="center"/>
              <w:rPr>
                <w:rFonts w:cs="Arial"/>
              </w:rPr>
            </w:pPr>
            <w:r>
              <w:rPr>
                <w:rFonts w:cs="Arial"/>
              </w:rPr>
              <w:fldChar w:fldCharType="begin">
                <w:ffData>
                  <w:name w:val="Text15"/>
                  <w:enabled/>
                  <w:calcOnExit w:val="0"/>
                  <w:textInput/>
                </w:ffData>
              </w:fldChar>
            </w:r>
            <w:bookmarkStart w:id="6" w:name="Text15"/>
            <w:r w:rsidR="008000B5">
              <w:rPr>
                <w:rFonts w:cs="Arial"/>
              </w:rPr>
              <w:instrText xml:space="preserve"> FORMTEXT </w:instrText>
            </w:r>
            <w:r>
              <w:rPr>
                <w:rFonts w:cs="Arial"/>
              </w:rPr>
            </w:r>
            <w:r>
              <w:rPr>
                <w:rFonts w:cs="Arial"/>
              </w:rPr>
              <w:fldChar w:fldCharType="separate"/>
            </w:r>
            <w:r w:rsidR="008000B5">
              <w:rPr>
                <w:rFonts w:cs="Arial"/>
                <w:noProof/>
              </w:rPr>
              <w:t> </w:t>
            </w:r>
            <w:r w:rsidR="008000B5">
              <w:rPr>
                <w:rFonts w:cs="Arial"/>
                <w:noProof/>
              </w:rPr>
              <w:t> </w:t>
            </w:r>
            <w:r w:rsidR="008000B5">
              <w:rPr>
                <w:rFonts w:cs="Arial"/>
                <w:noProof/>
              </w:rPr>
              <w:t> </w:t>
            </w:r>
            <w:r w:rsidR="008000B5">
              <w:rPr>
                <w:rFonts w:cs="Arial"/>
                <w:noProof/>
              </w:rPr>
              <w:t> </w:t>
            </w:r>
            <w:r w:rsidR="008000B5">
              <w:rPr>
                <w:rFonts w:cs="Arial"/>
                <w:noProof/>
              </w:rPr>
              <w:t> </w:t>
            </w:r>
            <w:r>
              <w:rPr>
                <w:rFonts w:cs="Arial"/>
              </w:rPr>
              <w:fldChar w:fldCharType="end"/>
            </w:r>
            <w:bookmarkEnd w:id="6"/>
          </w:p>
        </w:tc>
        <w:tc>
          <w:tcPr>
            <w:tcW w:w="6787" w:type="dxa"/>
            <w:vAlign w:val="center"/>
          </w:tcPr>
          <w:p w14:paraId="0029AEB6" w14:textId="77777777" w:rsidR="008000B5" w:rsidRPr="004B0498" w:rsidRDefault="00BD7A0B" w:rsidP="00942CEA">
            <w:pPr>
              <w:spacing w:after="0"/>
              <w:rPr>
                <w:rFonts w:cs="Arial"/>
              </w:rPr>
            </w:pPr>
            <w:r>
              <w:rPr>
                <w:rFonts w:cs="Arial"/>
              </w:rPr>
              <w:fldChar w:fldCharType="begin">
                <w:ffData>
                  <w:name w:val="Text16"/>
                  <w:enabled/>
                  <w:calcOnExit w:val="0"/>
                  <w:textInput/>
                </w:ffData>
              </w:fldChar>
            </w:r>
            <w:bookmarkStart w:id="7" w:name="Text16"/>
            <w:r w:rsidR="008000B5">
              <w:rPr>
                <w:rFonts w:cs="Arial"/>
              </w:rPr>
              <w:instrText xml:space="preserve"> FORMTEXT </w:instrText>
            </w:r>
            <w:r>
              <w:rPr>
                <w:rFonts w:cs="Arial"/>
              </w:rPr>
            </w:r>
            <w:r>
              <w:rPr>
                <w:rFonts w:cs="Arial"/>
              </w:rPr>
              <w:fldChar w:fldCharType="separate"/>
            </w:r>
            <w:r w:rsidR="008000B5">
              <w:rPr>
                <w:rFonts w:cs="Arial"/>
                <w:noProof/>
              </w:rPr>
              <w:t> </w:t>
            </w:r>
            <w:r w:rsidR="008000B5">
              <w:rPr>
                <w:rFonts w:cs="Arial"/>
                <w:noProof/>
              </w:rPr>
              <w:t> </w:t>
            </w:r>
            <w:r w:rsidR="008000B5">
              <w:rPr>
                <w:rFonts w:cs="Arial"/>
                <w:noProof/>
              </w:rPr>
              <w:t> </w:t>
            </w:r>
            <w:r w:rsidR="008000B5">
              <w:rPr>
                <w:rFonts w:cs="Arial"/>
                <w:noProof/>
              </w:rPr>
              <w:t> </w:t>
            </w:r>
            <w:r w:rsidR="008000B5">
              <w:rPr>
                <w:rFonts w:cs="Arial"/>
                <w:noProof/>
              </w:rPr>
              <w:t> </w:t>
            </w:r>
            <w:r>
              <w:rPr>
                <w:rFonts w:cs="Arial"/>
              </w:rPr>
              <w:fldChar w:fldCharType="end"/>
            </w:r>
            <w:bookmarkEnd w:id="7"/>
          </w:p>
        </w:tc>
        <w:tc>
          <w:tcPr>
            <w:tcW w:w="2610" w:type="dxa"/>
            <w:vAlign w:val="center"/>
          </w:tcPr>
          <w:p w14:paraId="5A202DA5" w14:textId="77777777" w:rsidR="008000B5" w:rsidRPr="004B0498" w:rsidRDefault="00BD7A0B" w:rsidP="00942CEA">
            <w:pPr>
              <w:spacing w:after="0"/>
              <w:jc w:val="center"/>
              <w:rPr>
                <w:rFonts w:cs="Arial"/>
              </w:rPr>
            </w:pPr>
            <w:r>
              <w:rPr>
                <w:rFonts w:cs="Arial"/>
              </w:rPr>
              <w:fldChar w:fldCharType="begin">
                <w:ffData>
                  <w:name w:val="Text17"/>
                  <w:enabled/>
                  <w:calcOnExit w:val="0"/>
                  <w:textInput/>
                </w:ffData>
              </w:fldChar>
            </w:r>
            <w:bookmarkStart w:id="8" w:name="Text17"/>
            <w:r w:rsidR="008000B5">
              <w:rPr>
                <w:rFonts w:cs="Arial"/>
              </w:rPr>
              <w:instrText xml:space="preserve"> FORMTEXT </w:instrText>
            </w:r>
            <w:r>
              <w:rPr>
                <w:rFonts w:cs="Arial"/>
              </w:rPr>
            </w:r>
            <w:r>
              <w:rPr>
                <w:rFonts w:cs="Arial"/>
              </w:rPr>
              <w:fldChar w:fldCharType="separate"/>
            </w:r>
            <w:r w:rsidR="008000B5">
              <w:rPr>
                <w:rFonts w:cs="Arial"/>
                <w:noProof/>
              </w:rPr>
              <w:t> </w:t>
            </w:r>
            <w:r w:rsidR="008000B5">
              <w:rPr>
                <w:rFonts w:cs="Arial"/>
                <w:noProof/>
              </w:rPr>
              <w:t> </w:t>
            </w:r>
            <w:r w:rsidR="008000B5">
              <w:rPr>
                <w:rFonts w:cs="Arial"/>
                <w:noProof/>
              </w:rPr>
              <w:t> </w:t>
            </w:r>
            <w:r w:rsidR="008000B5">
              <w:rPr>
                <w:rFonts w:cs="Arial"/>
                <w:noProof/>
              </w:rPr>
              <w:t> </w:t>
            </w:r>
            <w:r w:rsidR="008000B5">
              <w:rPr>
                <w:rFonts w:cs="Arial"/>
                <w:noProof/>
              </w:rPr>
              <w:t> </w:t>
            </w:r>
            <w:r>
              <w:rPr>
                <w:rFonts w:cs="Arial"/>
              </w:rPr>
              <w:fldChar w:fldCharType="end"/>
            </w:r>
            <w:bookmarkEnd w:id="8"/>
          </w:p>
        </w:tc>
      </w:tr>
      <w:tr w:rsidR="008000B5" w:rsidRPr="004B0498" w14:paraId="00450017" w14:textId="77777777" w:rsidTr="001B617F">
        <w:trPr>
          <w:trHeight w:val="454"/>
          <w:tblHeader/>
        </w:trPr>
        <w:tc>
          <w:tcPr>
            <w:tcW w:w="1493" w:type="dxa"/>
            <w:vAlign w:val="center"/>
          </w:tcPr>
          <w:p w14:paraId="237E7073" w14:textId="77777777" w:rsidR="008000B5" w:rsidRPr="004B0498" w:rsidRDefault="00BD7A0B" w:rsidP="00942CEA">
            <w:pPr>
              <w:spacing w:after="0"/>
              <w:jc w:val="center"/>
              <w:rPr>
                <w:rFonts w:cs="Arial"/>
              </w:rPr>
            </w:pPr>
            <w:r>
              <w:rPr>
                <w:rFonts w:cs="Arial"/>
              </w:rPr>
              <w:fldChar w:fldCharType="begin">
                <w:ffData>
                  <w:name w:val="Text18"/>
                  <w:enabled/>
                  <w:calcOnExit w:val="0"/>
                  <w:textInput/>
                </w:ffData>
              </w:fldChar>
            </w:r>
            <w:bookmarkStart w:id="9" w:name="Text18"/>
            <w:r w:rsidR="008000B5">
              <w:rPr>
                <w:rFonts w:cs="Arial"/>
              </w:rPr>
              <w:instrText xml:space="preserve"> FORMTEXT </w:instrText>
            </w:r>
            <w:r>
              <w:rPr>
                <w:rFonts w:cs="Arial"/>
              </w:rPr>
            </w:r>
            <w:r>
              <w:rPr>
                <w:rFonts w:cs="Arial"/>
              </w:rPr>
              <w:fldChar w:fldCharType="separate"/>
            </w:r>
            <w:r w:rsidR="008000B5">
              <w:rPr>
                <w:rFonts w:cs="Arial"/>
                <w:noProof/>
              </w:rPr>
              <w:t> </w:t>
            </w:r>
            <w:r w:rsidR="008000B5">
              <w:rPr>
                <w:rFonts w:cs="Arial"/>
                <w:noProof/>
              </w:rPr>
              <w:t> </w:t>
            </w:r>
            <w:r w:rsidR="008000B5">
              <w:rPr>
                <w:rFonts w:cs="Arial"/>
                <w:noProof/>
              </w:rPr>
              <w:t> </w:t>
            </w:r>
            <w:r w:rsidR="008000B5">
              <w:rPr>
                <w:rFonts w:cs="Arial"/>
                <w:noProof/>
              </w:rPr>
              <w:t> </w:t>
            </w:r>
            <w:r w:rsidR="008000B5">
              <w:rPr>
                <w:rFonts w:cs="Arial"/>
                <w:noProof/>
              </w:rPr>
              <w:t> </w:t>
            </w:r>
            <w:r>
              <w:rPr>
                <w:rFonts w:cs="Arial"/>
              </w:rPr>
              <w:fldChar w:fldCharType="end"/>
            </w:r>
            <w:bookmarkEnd w:id="9"/>
          </w:p>
        </w:tc>
        <w:tc>
          <w:tcPr>
            <w:tcW w:w="6787" w:type="dxa"/>
            <w:vAlign w:val="center"/>
          </w:tcPr>
          <w:p w14:paraId="44ACAB77" w14:textId="77777777" w:rsidR="008000B5" w:rsidRPr="004B0498" w:rsidRDefault="00BD7A0B" w:rsidP="00942CEA">
            <w:pPr>
              <w:spacing w:after="0"/>
              <w:rPr>
                <w:rFonts w:cs="Arial"/>
              </w:rPr>
            </w:pPr>
            <w:r>
              <w:rPr>
                <w:rFonts w:cs="Arial"/>
              </w:rPr>
              <w:fldChar w:fldCharType="begin">
                <w:ffData>
                  <w:name w:val="Text19"/>
                  <w:enabled/>
                  <w:calcOnExit w:val="0"/>
                  <w:textInput/>
                </w:ffData>
              </w:fldChar>
            </w:r>
            <w:bookmarkStart w:id="10" w:name="Text19"/>
            <w:r w:rsidR="008000B5">
              <w:rPr>
                <w:rFonts w:cs="Arial"/>
              </w:rPr>
              <w:instrText xml:space="preserve"> FORMTEXT </w:instrText>
            </w:r>
            <w:r>
              <w:rPr>
                <w:rFonts w:cs="Arial"/>
              </w:rPr>
            </w:r>
            <w:r>
              <w:rPr>
                <w:rFonts w:cs="Arial"/>
              </w:rPr>
              <w:fldChar w:fldCharType="separate"/>
            </w:r>
            <w:r w:rsidR="008000B5">
              <w:rPr>
                <w:rFonts w:cs="Arial"/>
                <w:noProof/>
              </w:rPr>
              <w:t> </w:t>
            </w:r>
            <w:r w:rsidR="008000B5">
              <w:rPr>
                <w:rFonts w:cs="Arial"/>
                <w:noProof/>
              </w:rPr>
              <w:t> </w:t>
            </w:r>
            <w:r w:rsidR="008000B5">
              <w:rPr>
                <w:rFonts w:cs="Arial"/>
                <w:noProof/>
              </w:rPr>
              <w:t> </w:t>
            </w:r>
            <w:r w:rsidR="008000B5">
              <w:rPr>
                <w:rFonts w:cs="Arial"/>
                <w:noProof/>
              </w:rPr>
              <w:t> </w:t>
            </w:r>
            <w:r w:rsidR="008000B5">
              <w:rPr>
                <w:rFonts w:cs="Arial"/>
                <w:noProof/>
              </w:rPr>
              <w:t> </w:t>
            </w:r>
            <w:r>
              <w:rPr>
                <w:rFonts w:cs="Arial"/>
              </w:rPr>
              <w:fldChar w:fldCharType="end"/>
            </w:r>
            <w:bookmarkEnd w:id="10"/>
          </w:p>
        </w:tc>
        <w:tc>
          <w:tcPr>
            <w:tcW w:w="2610" w:type="dxa"/>
            <w:vAlign w:val="center"/>
          </w:tcPr>
          <w:p w14:paraId="2F3ADD35" w14:textId="77777777" w:rsidR="008000B5" w:rsidRPr="004B0498" w:rsidRDefault="00BD7A0B" w:rsidP="00942CEA">
            <w:pPr>
              <w:spacing w:after="0"/>
              <w:jc w:val="center"/>
              <w:rPr>
                <w:rFonts w:cs="Arial"/>
              </w:rPr>
            </w:pPr>
            <w:r>
              <w:rPr>
                <w:rFonts w:cs="Arial"/>
              </w:rPr>
              <w:fldChar w:fldCharType="begin">
                <w:ffData>
                  <w:name w:val="Text20"/>
                  <w:enabled/>
                  <w:calcOnExit w:val="0"/>
                  <w:textInput/>
                </w:ffData>
              </w:fldChar>
            </w:r>
            <w:bookmarkStart w:id="11" w:name="Text20"/>
            <w:r w:rsidR="008000B5">
              <w:rPr>
                <w:rFonts w:cs="Arial"/>
              </w:rPr>
              <w:instrText xml:space="preserve"> FORMTEXT </w:instrText>
            </w:r>
            <w:r>
              <w:rPr>
                <w:rFonts w:cs="Arial"/>
              </w:rPr>
            </w:r>
            <w:r>
              <w:rPr>
                <w:rFonts w:cs="Arial"/>
              </w:rPr>
              <w:fldChar w:fldCharType="separate"/>
            </w:r>
            <w:r w:rsidR="008000B5">
              <w:rPr>
                <w:rFonts w:cs="Arial"/>
                <w:noProof/>
              </w:rPr>
              <w:t> </w:t>
            </w:r>
            <w:r w:rsidR="008000B5">
              <w:rPr>
                <w:rFonts w:cs="Arial"/>
                <w:noProof/>
              </w:rPr>
              <w:t> </w:t>
            </w:r>
            <w:r w:rsidR="008000B5">
              <w:rPr>
                <w:rFonts w:cs="Arial"/>
                <w:noProof/>
              </w:rPr>
              <w:t> </w:t>
            </w:r>
            <w:r w:rsidR="008000B5">
              <w:rPr>
                <w:rFonts w:cs="Arial"/>
                <w:noProof/>
              </w:rPr>
              <w:t> </w:t>
            </w:r>
            <w:r w:rsidR="008000B5">
              <w:rPr>
                <w:rFonts w:cs="Arial"/>
                <w:noProof/>
              </w:rPr>
              <w:t> </w:t>
            </w:r>
            <w:r>
              <w:rPr>
                <w:rFonts w:cs="Arial"/>
              </w:rPr>
              <w:fldChar w:fldCharType="end"/>
            </w:r>
            <w:bookmarkEnd w:id="11"/>
          </w:p>
        </w:tc>
      </w:tr>
      <w:tr w:rsidR="008000B5" w:rsidRPr="004B0498" w14:paraId="0B36A605" w14:textId="77777777" w:rsidTr="001B617F">
        <w:trPr>
          <w:trHeight w:val="454"/>
          <w:tblHeader/>
        </w:trPr>
        <w:tc>
          <w:tcPr>
            <w:tcW w:w="1493" w:type="dxa"/>
            <w:vAlign w:val="center"/>
          </w:tcPr>
          <w:p w14:paraId="722130EB" w14:textId="77777777" w:rsidR="008000B5" w:rsidRPr="004B0498" w:rsidRDefault="00BD7A0B" w:rsidP="00942CEA">
            <w:pPr>
              <w:spacing w:after="0"/>
              <w:jc w:val="center"/>
              <w:rPr>
                <w:rFonts w:cs="Arial"/>
              </w:rPr>
            </w:pPr>
            <w:r>
              <w:rPr>
                <w:rFonts w:cs="Arial"/>
              </w:rPr>
              <w:fldChar w:fldCharType="begin">
                <w:ffData>
                  <w:name w:val="Text21"/>
                  <w:enabled/>
                  <w:calcOnExit w:val="0"/>
                  <w:textInput/>
                </w:ffData>
              </w:fldChar>
            </w:r>
            <w:bookmarkStart w:id="12" w:name="Text21"/>
            <w:r w:rsidR="008000B5">
              <w:rPr>
                <w:rFonts w:cs="Arial"/>
              </w:rPr>
              <w:instrText xml:space="preserve"> FORMTEXT </w:instrText>
            </w:r>
            <w:r>
              <w:rPr>
                <w:rFonts w:cs="Arial"/>
              </w:rPr>
            </w:r>
            <w:r>
              <w:rPr>
                <w:rFonts w:cs="Arial"/>
              </w:rPr>
              <w:fldChar w:fldCharType="separate"/>
            </w:r>
            <w:r w:rsidR="008000B5">
              <w:rPr>
                <w:rFonts w:cs="Arial"/>
                <w:noProof/>
              </w:rPr>
              <w:t> </w:t>
            </w:r>
            <w:r w:rsidR="008000B5">
              <w:rPr>
                <w:rFonts w:cs="Arial"/>
                <w:noProof/>
              </w:rPr>
              <w:t> </w:t>
            </w:r>
            <w:r w:rsidR="008000B5">
              <w:rPr>
                <w:rFonts w:cs="Arial"/>
                <w:noProof/>
              </w:rPr>
              <w:t> </w:t>
            </w:r>
            <w:r w:rsidR="008000B5">
              <w:rPr>
                <w:rFonts w:cs="Arial"/>
                <w:noProof/>
              </w:rPr>
              <w:t> </w:t>
            </w:r>
            <w:r w:rsidR="008000B5">
              <w:rPr>
                <w:rFonts w:cs="Arial"/>
                <w:noProof/>
              </w:rPr>
              <w:t> </w:t>
            </w:r>
            <w:r>
              <w:rPr>
                <w:rFonts w:cs="Arial"/>
              </w:rPr>
              <w:fldChar w:fldCharType="end"/>
            </w:r>
            <w:bookmarkEnd w:id="12"/>
          </w:p>
        </w:tc>
        <w:tc>
          <w:tcPr>
            <w:tcW w:w="6787" w:type="dxa"/>
            <w:vAlign w:val="center"/>
          </w:tcPr>
          <w:p w14:paraId="7E5E9AE9" w14:textId="77777777" w:rsidR="008000B5" w:rsidRPr="004B0498" w:rsidRDefault="00BD7A0B" w:rsidP="00942CEA">
            <w:pPr>
              <w:spacing w:after="0"/>
              <w:rPr>
                <w:rFonts w:cs="Arial"/>
              </w:rPr>
            </w:pPr>
            <w:r>
              <w:rPr>
                <w:rFonts w:cs="Arial"/>
              </w:rPr>
              <w:fldChar w:fldCharType="begin">
                <w:ffData>
                  <w:name w:val="Text22"/>
                  <w:enabled/>
                  <w:calcOnExit w:val="0"/>
                  <w:textInput/>
                </w:ffData>
              </w:fldChar>
            </w:r>
            <w:bookmarkStart w:id="13" w:name="Text22"/>
            <w:r w:rsidR="008000B5">
              <w:rPr>
                <w:rFonts w:cs="Arial"/>
              </w:rPr>
              <w:instrText xml:space="preserve"> FORMTEXT </w:instrText>
            </w:r>
            <w:r>
              <w:rPr>
                <w:rFonts w:cs="Arial"/>
              </w:rPr>
            </w:r>
            <w:r>
              <w:rPr>
                <w:rFonts w:cs="Arial"/>
              </w:rPr>
              <w:fldChar w:fldCharType="separate"/>
            </w:r>
            <w:r w:rsidR="008000B5">
              <w:rPr>
                <w:rFonts w:cs="Arial"/>
                <w:noProof/>
              </w:rPr>
              <w:t> </w:t>
            </w:r>
            <w:r w:rsidR="008000B5">
              <w:rPr>
                <w:rFonts w:cs="Arial"/>
                <w:noProof/>
              </w:rPr>
              <w:t> </w:t>
            </w:r>
            <w:r w:rsidR="008000B5">
              <w:rPr>
                <w:rFonts w:cs="Arial"/>
                <w:noProof/>
              </w:rPr>
              <w:t> </w:t>
            </w:r>
            <w:r w:rsidR="008000B5">
              <w:rPr>
                <w:rFonts w:cs="Arial"/>
                <w:noProof/>
              </w:rPr>
              <w:t> </w:t>
            </w:r>
            <w:r w:rsidR="008000B5">
              <w:rPr>
                <w:rFonts w:cs="Arial"/>
                <w:noProof/>
              </w:rPr>
              <w:t> </w:t>
            </w:r>
            <w:r>
              <w:rPr>
                <w:rFonts w:cs="Arial"/>
              </w:rPr>
              <w:fldChar w:fldCharType="end"/>
            </w:r>
            <w:bookmarkEnd w:id="13"/>
          </w:p>
        </w:tc>
        <w:tc>
          <w:tcPr>
            <w:tcW w:w="2610" w:type="dxa"/>
            <w:vAlign w:val="center"/>
          </w:tcPr>
          <w:p w14:paraId="0E69C852" w14:textId="77777777" w:rsidR="008000B5" w:rsidRPr="004B0498" w:rsidRDefault="00BD7A0B" w:rsidP="00942CEA">
            <w:pPr>
              <w:spacing w:after="0"/>
              <w:jc w:val="center"/>
              <w:rPr>
                <w:rFonts w:cs="Arial"/>
              </w:rPr>
            </w:pPr>
            <w:r>
              <w:rPr>
                <w:rFonts w:cs="Arial"/>
              </w:rPr>
              <w:fldChar w:fldCharType="begin">
                <w:ffData>
                  <w:name w:val="Text23"/>
                  <w:enabled/>
                  <w:calcOnExit w:val="0"/>
                  <w:textInput/>
                </w:ffData>
              </w:fldChar>
            </w:r>
            <w:bookmarkStart w:id="14" w:name="Text23"/>
            <w:r w:rsidR="008000B5">
              <w:rPr>
                <w:rFonts w:cs="Arial"/>
              </w:rPr>
              <w:instrText xml:space="preserve"> FORMTEXT </w:instrText>
            </w:r>
            <w:r>
              <w:rPr>
                <w:rFonts w:cs="Arial"/>
              </w:rPr>
            </w:r>
            <w:r>
              <w:rPr>
                <w:rFonts w:cs="Arial"/>
              </w:rPr>
              <w:fldChar w:fldCharType="separate"/>
            </w:r>
            <w:r w:rsidR="008000B5">
              <w:rPr>
                <w:rFonts w:cs="Arial"/>
                <w:noProof/>
              </w:rPr>
              <w:t> </w:t>
            </w:r>
            <w:r w:rsidR="008000B5">
              <w:rPr>
                <w:rFonts w:cs="Arial"/>
                <w:noProof/>
              </w:rPr>
              <w:t> </w:t>
            </w:r>
            <w:r w:rsidR="008000B5">
              <w:rPr>
                <w:rFonts w:cs="Arial"/>
                <w:noProof/>
              </w:rPr>
              <w:t> </w:t>
            </w:r>
            <w:r w:rsidR="008000B5">
              <w:rPr>
                <w:rFonts w:cs="Arial"/>
                <w:noProof/>
              </w:rPr>
              <w:t> </w:t>
            </w:r>
            <w:r w:rsidR="008000B5">
              <w:rPr>
                <w:rFonts w:cs="Arial"/>
                <w:noProof/>
              </w:rPr>
              <w:t> </w:t>
            </w:r>
            <w:r>
              <w:rPr>
                <w:rFonts w:cs="Arial"/>
              </w:rPr>
              <w:fldChar w:fldCharType="end"/>
            </w:r>
            <w:bookmarkEnd w:id="14"/>
          </w:p>
        </w:tc>
      </w:tr>
    </w:tbl>
    <w:p w14:paraId="4A8BB215" w14:textId="77777777" w:rsidR="00BB0A5C" w:rsidRDefault="00BB0A5C" w:rsidP="003036F3">
      <w:pPr>
        <w:jc w:val="both"/>
        <w:rPr>
          <w:szCs w:val="20"/>
        </w:rPr>
      </w:pPr>
    </w:p>
    <w:p w14:paraId="6C3BA62B" w14:textId="77777777" w:rsidR="008000B5" w:rsidRDefault="008000B5" w:rsidP="003036F3">
      <w:pPr>
        <w:jc w:val="both"/>
        <w:rPr>
          <w:szCs w:val="20"/>
        </w:rPr>
      </w:pPr>
    </w:p>
    <w:p w14:paraId="4762B7F5" w14:textId="77777777" w:rsidR="008000B5" w:rsidRDefault="008000B5">
      <w:pPr>
        <w:spacing w:after="200"/>
        <w:rPr>
          <w:szCs w:val="20"/>
        </w:rPr>
      </w:pPr>
      <w:r>
        <w:rPr>
          <w:szCs w:val="20"/>
        </w:rPr>
        <w:br w:type="page"/>
      </w:r>
    </w:p>
    <w:p w14:paraId="3138010E" w14:textId="77777777" w:rsidR="008000B5" w:rsidRPr="004B0498" w:rsidRDefault="008000B5" w:rsidP="008000B5">
      <w:pPr>
        <w:pStyle w:val="OPA-Head1FormTitle"/>
        <w:jc w:val="center"/>
        <w:rPr>
          <w:rFonts w:asciiTheme="minorHAnsi" w:hAnsiTheme="minorHAnsi" w:cs="Arial"/>
          <w:sz w:val="28"/>
          <w:szCs w:val="28"/>
        </w:rPr>
      </w:pPr>
      <w:r w:rsidRPr="004B0498">
        <w:rPr>
          <w:rFonts w:asciiTheme="minorHAnsi" w:hAnsiTheme="minorHAnsi" w:cs="Arial"/>
          <w:sz w:val="28"/>
          <w:szCs w:val="28"/>
        </w:rPr>
        <w:lastRenderedPageBreak/>
        <w:t>TABLE OF CONTENTS</w:t>
      </w:r>
    </w:p>
    <w:p w14:paraId="4C8D41C3" w14:textId="77777777" w:rsidR="008000B5" w:rsidRPr="004B0498" w:rsidRDefault="008000B5" w:rsidP="008000B5">
      <w:pPr>
        <w:pStyle w:val="OPA-Head1FormTitle"/>
        <w:ind w:firstLine="360"/>
        <w:jc w:val="left"/>
        <w:rPr>
          <w:rFonts w:asciiTheme="minorHAnsi" w:hAnsiTheme="minorHAnsi"/>
          <w:caps w:val="0"/>
          <w:szCs w:val="24"/>
        </w:rPr>
      </w:pPr>
    </w:p>
    <w:p w14:paraId="6220C136" w14:textId="77777777" w:rsidR="00B93117" w:rsidRPr="00B93117" w:rsidRDefault="00BD7A0B">
      <w:pPr>
        <w:pStyle w:val="TOC1"/>
        <w:tabs>
          <w:tab w:val="left" w:pos="400"/>
          <w:tab w:val="right" w:leader="dot" w:pos="10790"/>
        </w:tabs>
        <w:rPr>
          <w:rFonts w:asciiTheme="minorHAnsi" w:eastAsiaTheme="minorEastAsia" w:hAnsiTheme="minorHAnsi" w:cstheme="minorBidi"/>
          <w:noProof/>
          <w:sz w:val="22"/>
          <w:szCs w:val="22"/>
        </w:rPr>
      </w:pPr>
      <w:r w:rsidRPr="007B14C2">
        <w:rPr>
          <w:rFonts w:ascii="Calibri" w:hAnsi="Calibri"/>
          <w:caps/>
        </w:rPr>
        <w:fldChar w:fldCharType="begin"/>
      </w:r>
      <w:r w:rsidR="008000B5" w:rsidRPr="007B14C2">
        <w:rPr>
          <w:rFonts w:ascii="Calibri" w:hAnsi="Calibri"/>
          <w:caps/>
        </w:rPr>
        <w:instrText xml:space="preserve"> TOC \o "1-3" \h \z \u </w:instrText>
      </w:r>
      <w:r w:rsidRPr="007B14C2">
        <w:rPr>
          <w:rFonts w:ascii="Calibri" w:hAnsi="Calibri"/>
          <w:caps/>
        </w:rPr>
        <w:fldChar w:fldCharType="separate"/>
      </w:r>
      <w:hyperlink w:anchor="_Toc444948966" w:history="1">
        <w:r w:rsidR="00B93117" w:rsidRPr="00B93117">
          <w:rPr>
            <w:rStyle w:val="Hyperlink"/>
            <w:rFonts w:asciiTheme="minorHAnsi" w:hAnsiTheme="minorHAnsi"/>
            <w:noProof/>
            <w:sz w:val="22"/>
            <w:szCs w:val="22"/>
          </w:rPr>
          <w:t>1.</w:t>
        </w:r>
        <w:r w:rsidR="00B93117" w:rsidRPr="00B93117">
          <w:rPr>
            <w:rFonts w:asciiTheme="minorHAnsi" w:eastAsiaTheme="minorEastAsia" w:hAnsiTheme="minorHAnsi" w:cstheme="minorBidi"/>
            <w:noProof/>
            <w:sz w:val="22"/>
            <w:szCs w:val="22"/>
          </w:rPr>
          <w:tab/>
        </w:r>
        <w:r w:rsidR="00B93117" w:rsidRPr="00B93117">
          <w:rPr>
            <w:rStyle w:val="Hyperlink"/>
            <w:rFonts w:asciiTheme="minorHAnsi" w:hAnsiTheme="minorHAnsi"/>
            <w:noProof/>
            <w:sz w:val="22"/>
            <w:szCs w:val="22"/>
          </w:rPr>
          <w:t>REPRESENTATIONS, WARRANTIES &amp; COVENANTS</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_Toc444948966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4</w:t>
        </w:r>
        <w:r w:rsidR="00B93117" w:rsidRPr="00B93117">
          <w:rPr>
            <w:rFonts w:asciiTheme="minorHAnsi" w:hAnsiTheme="minorHAnsi"/>
            <w:noProof/>
            <w:webHidden/>
            <w:sz w:val="22"/>
            <w:szCs w:val="22"/>
          </w:rPr>
          <w:fldChar w:fldCharType="end"/>
        </w:r>
      </w:hyperlink>
    </w:p>
    <w:p w14:paraId="1DA1199F" w14:textId="77777777" w:rsidR="00B93117" w:rsidRPr="00B93117" w:rsidRDefault="001B617F">
      <w:pPr>
        <w:pStyle w:val="TOC1"/>
        <w:tabs>
          <w:tab w:val="left" w:pos="400"/>
          <w:tab w:val="right" w:leader="dot" w:pos="10790"/>
        </w:tabs>
        <w:rPr>
          <w:rFonts w:asciiTheme="minorHAnsi" w:eastAsiaTheme="minorEastAsia" w:hAnsiTheme="minorHAnsi" w:cstheme="minorBidi"/>
          <w:noProof/>
          <w:sz w:val="22"/>
          <w:szCs w:val="22"/>
        </w:rPr>
      </w:pPr>
      <w:hyperlink w:anchor="_Toc444948967" w:history="1">
        <w:r w:rsidR="00B93117" w:rsidRPr="00B93117">
          <w:rPr>
            <w:rStyle w:val="Hyperlink"/>
            <w:rFonts w:asciiTheme="minorHAnsi" w:hAnsiTheme="minorHAnsi"/>
            <w:noProof/>
            <w:sz w:val="22"/>
            <w:szCs w:val="22"/>
          </w:rPr>
          <w:t>2.</w:t>
        </w:r>
        <w:r w:rsidR="00B93117" w:rsidRPr="00B93117">
          <w:rPr>
            <w:rFonts w:asciiTheme="minorHAnsi" w:eastAsiaTheme="minorEastAsia" w:hAnsiTheme="minorHAnsi" w:cstheme="minorBidi"/>
            <w:noProof/>
            <w:sz w:val="22"/>
            <w:szCs w:val="22"/>
          </w:rPr>
          <w:tab/>
        </w:r>
        <w:r w:rsidR="00B93117" w:rsidRPr="00B93117">
          <w:rPr>
            <w:rStyle w:val="Hyperlink"/>
            <w:rFonts w:asciiTheme="minorHAnsi" w:hAnsiTheme="minorHAnsi"/>
            <w:noProof/>
            <w:sz w:val="22"/>
            <w:szCs w:val="22"/>
          </w:rPr>
          <w:t>INTRODUCTION</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_Toc444948967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6</w:t>
        </w:r>
        <w:r w:rsidR="00B93117" w:rsidRPr="00B93117">
          <w:rPr>
            <w:rFonts w:asciiTheme="minorHAnsi" w:hAnsiTheme="minorHAnsi"/>
            <w:noProof/>
            <w:webHidden/>
            <w:sz w:val="22"/>
            <w:szCs w:val="22"/>
          </w:rPr>
          <w:fldChar w:fldCharType="end"/>
        </w:r>
      </w:hyperlink>
    </w:p>
    <w:p w14:paraId="4860BCE8" w14:textId="77777777" w:rsidR="00B93117" w:rsidRPr="00B93117" w:rsidRDefault="001B617F" w:rsidP="00B93117">
      <w:pPr>
        <w:pStyle w:val="TOC1"/>
        <w:tabs>
          <w:tab w:val="left" w:pos="900"/>
          <w:tab w:val="right" w:leader="dot" w:pos="10790"/>
        </w:tabs>
        <w:ind w:left="360"/>
        <w:rPr>
          <w:rFonts w:asciiTheme="minorHAnsi" w:eastAsiaTheme="minorEastAsia" w:hAnsiTheme="minorHAnsi" w:cstheme="minorBidi"/>
          <w:noProof/>
          <w:sz w:val="22"/>
          <w:szCs w:val="22"/>
        </w:rPr>
      </w:pPr>
      <w:hyperlink w:anchor="_Toc444948968" w:history="1">
        <w:r w:rsidR="00B93117" w:rsidRPr="00B93117">
          <w:rPr>
            <w:rStyle w:val="Hyperlink"/>
            <w:rFonts w:asciiTheme="minorHAnsi" w:hAnsiTheme="minorHAnsi"/>
            <w:noProof/>
            <w:sz w:val="22"/>
            <w:szCs w:val="22"/>
          </w:rPr>
          <w:t>2.1</w:t>
        </w:r>
        <w:r w:rsidR="00B93117" w:rsidRPr="00B93117">
          <w:rPr>
            <w:rStyle w:val="Hyperlink"/>
            <w:noProof/>
          </w:rPr>
          <w:tab/>
        </w:r>
        <w:r w:rsidR="00B93117" w:rsidRPr="00B93117">
          <w:rPr>
            <w:rStyle w:val="Hyperlink"/>
            <w:rFonts w:asciiTheme="minorHAnsi" w:hAnsiTheme="minorHAnsi"/>
            <w:noProof/>
            <w:sz w:val="22"/>
            <w:szCs w:val="22"/>
          </w:rPr>
          <w:t>Facility Description</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_Toc444948968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6</w:t>
        </w:r>
        <w:r w:rsidR="00B93117" w:rsidRPr="00B93117">
          <w:rPr>
            <w:rFonts w:asciiTheme="minorHAnsi" w:hAnsiTheme="minorHAnsi"/>
            <w:noProof/>
            <w:webHidden/>
            <w:sz w:val="22"/>
            <w:szCs w:val="22"/>
          </w:rPr>
          <w:fldChar w:fldCharType="end"/>
        </w:r>
      </w:hyperlink>
    </w:p>
    <w:p w14:paraId="423BE972" w14:textId="77777777" w:rsidR="00B93117" w:rsidRPr="00B93117" w:rsidRDefault="001B617F" w:rsidP="00B93117">
      <w:pPr>
        <w:pStyle w:val="TOC2"/>
        <w:tabs>
          <w:tab w:val="left" w:pos="900"/>
          <w:tab w:val="right" w:leader="dot" w:pos="10790"/>
        </w:tabs>
        <w:ind w:left="360"/>
        <w:rPr>
          <w:rFonts w:asciiTheme="minorHAnsi" w:eastAsiaTheme="minorEastAsia" w:hAnsiTheme="minorHAnsi" w:cstheme="minorBidi"/>
          <w:noProof/>
          <w:sz w:val="22"/>
          <w:szCs w:val="22"/>
        </w:rPr>
      </w:pPr>
      <w:hyperlink w:anchor="_Toc444948969" w:history="1">
        <w:r w:rsidR="00B93117" w:rsidRPr="00B93117">
          <w:rPr>
            <w:rStyle w:val="Hyperlink"/>
            <w:rFonts w:asciiTheme="minorHAnsi" w:hAnsiTheme="minorHAnsi"/>
            <w:noProof/>
            <w:sz w:val="22"/>
            <w:szCs w:val="22"/>
          </w:rPr>
          <w:t>2.2</w:t>
        </w:r>
        <w:r w:rsidR="00B93117" w:rsidRPr="00B93117">
          <w:rPr>
            <w:rFonts w:asciiTheme="minorHAnsi" w:eastAsiaTheme="minorEastAsia" w:hAnsiTheme="minorHAnsi" w:cstheme="minorBidi"/>
            <w:noProof/>
            <w:sz w:val="22"/>
            <w:szCs w:val="22"/>
          </w:rPr>
          <w:tab/>
        </w:r>
        <w:r w:rsidR="00B93117" w:rsidRPr="00B93117">
          <w:rPr>
            <w:rStyle w:val="Hyperlink"/>
            <w:rFonts w:asciiTheme="minorHAnsi" w:hAnsiTheme="minorHAnsi"/>
            <w:noProof/>
            <w:sz w:val="22"/>
            <w:szCs w:val="22"/>
          </w:rPr>
          <w:t>Facility Registration with the System Operator as administrator of the IESO Market Rules</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_Toc444948969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7</w:t>
        </w:r>
        <w:r w:rsidR="00B93117" w:rsidRPr="00B93117">
          <w:rPr>
            <w:rFonts w:asciiTheme="minorHAnsi" w:hAnsiTheme="minorHAnsi"/>
            <w:noProof/>
            <w:webHidden/>
            <w:sz w:val="22"/>
            <w:szCs w:val="22"/>
          </w:rPr>
          <w:fldChar w:fldCharType="end"/>
        </w:r>
      </w:hyperlink>
    </w:p>
    <w:p w14:paraId="0F779A1A" w14:textId="77777777" w:rsidR="00B93117" w:rsidRPr="00B93117" w:rsidRDefault="001B617F" w:rsidP="00B93117">
      <w:pPr>
        <w:pStyle w:val="TOC2"/>
        <w:tabs>
          <w:tab w:val="left" w:pos="900"/>
          <w:tab w:val="right" w:leader="dot" w:pos="10790"/>
        </w:tabs>
        <w:ind w:left="360"/>
        <w:rPr>
          <w:rFonts w:asciiTheme="minorHAnsi" w:eastAsiaTheme="minorEastAsia" w:hAnsiTheme="minorHAnsi" w:cstheme="minorBidi"/>
          <w:noProof/>
          <w:sz w:val="22"/>
          <w:szCs w:val="22"/>
        </w:rPr>
      </w:pPr>
      <w:hyperlink w:anchor="_Toc444948970" w:history="1">
        <w:r w:rsidR="00B93117" w:rsidRPr="00B93117">
          <w:rPr>
            <w:rStyle w:val="Hyperlink"/>
            <w:rFonts w:asciiTheme="minorHAnsi" w:hAnsiTheme="minorHAnsi"/>
            <w:noProof/>
            <w:sz w:val="22"/>
            <w:szCs w:val="22"/>
          </w:rPr>
          <w:t>2.3</w:t>
        </w:r>
        <w:r w:rsidR="00B93117" w:rsidRPr="00B93117">
          <w:rPr>
            <w:rFonts w:asciiTheme="minorHAnsi" w:eastAsiaTheme="minorEastAsia" w:hAnsiTheme="minorHAnsi" w:cstheme="minorBidi"/>
            <w:noProof/>
            <w:sz w:val="22"/>
            <w:szCs w:val="22"/>
          </w:rPr>
          <w:tab/>
        </w:r>
        <w:r w:rsidR="00B93117" w:rsidRPr="00B93117">
          <w:rPr>
            <w:rStyle w:val="Hyperlink"/>
            <w:rFonts w:asciiTheme="minorHAnsi" w:hAnsiTheme="minorHAnsi"/>
            <w:noProof/>
            <w:sz w:val="22"/>
            <w:szCs w:val="22"/>
          </w:rPr>
          <w:t>Remote Meter Readings – Access by the Buyer</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_Toc444948970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7</w:t>
        </w:r>
        <w:r w:rsidR="00B93117" w:rsidRPr="00B93117">
          <w:rPr>
            <w:rFonts w:asciiTheme="minorHAnsi" w:hAnsiTheme="minorHAnsi"/>
            <w:noProof/>
            <w:webHidden/>
            <w:sz w:val="22"/>
            <w:szCs w:val="22"/>
          </w:rPr>
          <w:fldChar w:fldCharType="end"/>
        </w:r>
      </w:hyperlink>
    </w:p>
    <w:p w14:paraId="7A5F8932" w14:textId="77777777" w:rsidR="00B93117" w:rsidRPr="00B93117" w:rsidRDefault="001B617F" w:rsidP="00B93117">
      <w:pPr>
        <w:pStyle w:val="TOC2"/>
        <w:tabs>
          <w:tab w:val="left" w:pos="660"/>
          <w:tab w:val="right" w:leader="dot" w:pos="10790"/>
        </w:tabs>
        <w:ind w:left="0"/>
        <w:rPr>
          <w:rFonts w:asciiTheme="minorHAnsi" w:eastAsiaTheme="minorEastAsia" w:hAnsiTheme="minorHAnsi" w:cstheme="minorBidi"/>
          <w:noProof/>
          <w:sz w:val="22"/>
          <w:szCs w:val="22"/>
        </w:rPr>
      </w:pPr>
      <w:hyperlink w:anchor="_Toc444948971" w:history="1">
        <w:r w:rsidR="00B93117" w:rsidRPr="00B93117">
          <w:rPr>
            <w:rStyle w:val="Hyperlink"/>
            <w:rFonts w:asciiTheme="minorHAnsi" w:hAnsiTheme="minorHAnsi"/>
            <w:noProof/>
            <w:sz w:val="22"/>
            <w:szCs w:val="22"/>
          </w:rPr>
          <w:t>3.ELECTRICAL POWER METERING</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_Toc444948971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7</w:t>
        </w:r>
        <w:r w:rsidR="00B93117" w:rsidRPr="00B93117">
          <w:rPr>
            <w:rFonts w:asciiTheme="minorHAnsi" w:hAnsiTheme="minorHAnsi"/>
            <w:noProof/>
            <w:webHidden/>
            <w:sz w:val="22"/>
            <w:szCs w:val="22"/>
          </w:rPr>
          <w:fldChar w:fldCharType="end"/>
        </w:r>
      </w:hyperlink>
    </w:p>
    <w:p w14:paraId="3E1F3462" w14:textId="77777777" w:rsidR="00B93117" w:rsidRPr="00B93117" w:rsidRDefault="001B617F" w:rsidP="00B93117">
      <w:pPr>
        <w:pStyle w:val="TOC2"/>
        <w:tabs>
          <w:tab w:val="left" w:pos="900"/>
          <w:tab w:val="right" w:leader="dot" w:pos="10790"/>
        </w:tabs>
        <w:ind w:left="360"/>
        <w:rPr>
          <w:rFonts w:asciiTheme="minorHAnsi" w:eastAsiaTheme="minorEastAsia" w:hAnsiTheme="minorHAnsi" w:cstheme="minorBidi"/>
          <w:noProof/>
          <w:sz w:val="22"/>
          <w:szCs w:val="22"/>
        </w:rPr>
      </w:pPr>
      <w:hyperlink w:anchor="_Toc444948972" w:history="1">
        <w:r w:rsidR="00B93117" w:rsidRPr="00B93117">
          <w:rPr>
            <w:rStyle w:val="Hyperlink"/>
            <w:rFonts w:asciiTheme="minorHAnsi" w:hAnsiTheme="minorHAnsi"/>
            <w:noProof/>
            <w:sz w:val="22"/>
            <w:szCs w:val="22"/>
          </w:rPr>
          <w:t>3.1</w:t>
        </w:r>
        <w:r w:rsidR="00B93117" w:rsidRPr="00B93117">
          <w:rPr>
            <w:rFonts w:asciiTheme="minorHAnsi" w:eastAsiaTheme="minorEastAsia" w:hAnsiTheme="minorHAnsi" w:cstheme="minorBidi"/>
            <w:noProof/>
            <w:sz w:val="22"/>
            <w:szCs w:val="22"/>
          </w:rPr>
          <w:tab/>
        </w:r>
        <w:r w:rsidR="00B93117" w:rsidRPr="00B93117">
          <w:rPr>
            <w:rStyle w:val="Hyperlink"/>
            <w:rFonts w:asciiTheme="minorHAnsi" w:hAnsiTheme="minorHAnsi"/>
            <w:noProof/>
            <w:sz w:val="22"/>
            <w:szCs w:val="22"/>
          </w:rPr>
          <w:t>Meters and Instruments</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_Toc444948972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7</w:t>
        </w:r>
        <w:r w:rsidR="00B93117" w:rsidRPr="00B93117">
          <w:rPr>
            <w:rFonts w:asciiTheme="minorHAnsi" w:hAnsiTheme="minorHAnsi"/>
            <w:noProof/>
            <w:webHidden/>
            <w:sz w:val="22"/>
            <w:szCs w:val="22"/>
          </w:rPr>
          <w:fldChar w:fldCharType="end"/>
        </w:r>
      </w:hyperlink>
    </w:p>
    <w:p w14:paraId="4E2958C3" w14:textId="77777777" w:rsidR="00B93117" w:rsidRPr="00B93117" w:rsidRDefault="001B617F" w:rsidP="00B93117">
      <w:pPr>
        <w:pStyle w:val="TOC2"/>
        <w:tabs>
          <w:tab w:val="left" w:pos="900"/>
          <w:tab w:val="right" w:leader="dot" w:pos="10790"/>
        </w:tabs>
        <w:ind w:left="360"/>
        <w:rPr>
          <w:rFonts w:asciiTheme="minorHAnsi" w:eastAsiaTheme="minorEastAsia" w:hAnsiTheme="minorHAnsi" w:cstheme="minorBidi"/>
          <w:noProof/>
          <w:sz w:val="22"/>
          <w:szCs w:val="22"/>
        </w:rPr>
      </w:pPr>
      <w:hyperlink w:anchor="_Toc444948973" w:history="1">
        <w:r w:rsidR="00B93117" w:rsidRPr="00B93117">
          <w:rPr>
            <w:rStyle w:val="Hyperlink"/>
            <w:rFonts w:asciiTheme="minorHAnsi" w:hAnsiTheme="minorHAnsi"/>
            <w:noProof/>
            <w:sz w:val="22"/>
            <w:szCs w:val="22"/>
          </w:rPr>
          <w:t>3.2</w:t>
        </w:r>
        <w:r w:rsidR="00B93117" w:rsidRPr="00B93117">
          <w:rPr>
            <w:rFonts w:asciiTheme="minorHAnsi" w:eastAsiaTheme="minorEastAsia" w:hAnsiTheme="minorHAnsi" w:cstheme="minorBidi"/>
            <w:noProof/>
            <w:sz w:val="22"/>
            <w:szCs w:val="22"/>
          </w:rPr>
          <w:tab/>
        </w:r>
        <w:r w:rsidR="00B93117" w:rsidRPr="00B93117">
          <w:rPr>
            <w:rStyle w:val="Hyperlink"/>
            <w:rFonts w:asciiTheme="minorHAnsi" w:hAnsiTheme="minorHAnsi"/>
            <w:noProof/>
            <w:sz w:val="22"/>
            <w:szCs w:val="22"/>
          </w:rPr>
          <w:t>Hourly Delivered Electricity</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_Toc444948973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8</w:t>
        </w:r>
        <w:r w:rsidR="00B93117" w:rsidRPr="00B93117">
          <w:rPr>
            <w:rFonts w:asciiTheme="minorHAnsi" w:hAnsiTheme="minorHAnsi"/>
            <w:noProof/>
            <w:webHidden/>
            <w:sz w:val="22"/>
            <w:szCs w:val="22"/>
          </w:rPr>
          <w:fldChar w:fldCharType="end"/>
        </w:r>
      </w:hyperlink>
    </w:p>
    <w:p w14:paraId="233EFD6B" w14:textId="77777777" w:rsidR="00B93117" w:rsidRPr="00B93117" w:rsidRDefault="001B617F" w:rsidP="00B93117">
      <w:pPr>
        <w:pStyle w:val="TOC3"/>
        <w:tabs>
          <w:tab w:val="left" w:pos="1530"/>
          <w:tab w:val="right" w:leader="dot" w:pos="10790"/>
        </w:tabs>
        <w:ind w:left="900"/>
        <w:rPr>
          <w:rFonts w:asciiTheme="minorHAnsi" w:eastAsiaTheme="minorEastAsia" w:hAnsiTheme="minorHAnsi" w:cstheme="minorBidi"/>
          <w:noProof/>
          <w:sz w:val="22"/>
          <w:szCs w:val="22"/>
        </w:rPr>
      </w:pPr>
      <w:hyperlink w:anchor="_Toc444948974" w:history="1">
        <w:r w:rsidR="00B93117" w:rsidRPr="00B93117">
          <w:rPr>
            <w:rStyle w:val="Hyperlink"/>
            <w:rFonts w:asciiTheme="minorHAnsi" w:hAnsiTheme="minorHAnsi"/>
            <w:noProof/>
            <w:sz w:val="22"/>
            <w:szCs w:val="22"/>
          </w:rPr>
          <w:t>3.2.1</w:t>
        </w:r>
        <w:r w:rsidR="00B93117" w:rsidRPr="00B93117">
          <w:rPr>
            <w:rFonts w:asciiTheme="minorHAnsi" w:eastAsiaTheme="minorEastAsia" w:hAnsiTheme="minorHAnsi" w:cstheme="minorBidi"/>
            <w:noProof/>
            <w:sz w:val="22"/>
            <w:szCs w:val="22"/>
          </w:rPr>
          <w:tab/>
        </w:r>
        <w:r w:rsidR="00B93117" w:rsidRPr="00B93117">
          <w:rPr>
            <w:rStyle w:val="Hyperlink"/>
            <w:rFonts w:asciiTheme="minorHAnsi" w:hAnsiTheme="minorHAnsi"/>
            <w:noProof/>
            <w:sz w:val="22"/>
            <w:szCs w:val="22"/>
          </w:rPr>
          <w:t>Measurement, Calculations and Adjustments</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_Toc444948974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8</w:t>
        </w:r>
        <w:r w:rsidR="00B93117" w:rsidRPr="00B93117">
          <w:rPr>
            <w:rFonts w:asciiTheme="minorHAnsi" w:hAnsiTheme="minorHAnsi"/>
            <w:noProof/>
            <w:webHidden/>
            <w:sz w:val="22"/>
            <w:szCs w:val="22"/>
          </w:rPr>
          <w:fldChar w:fldCharType="end"/>
        </w:r>
      </w:hyperlink>
    </w:p>
    <w:p w14:paraId="428CBDC6" w14:textId="77777777" w:rsidR="00B93117" w:rsidRPr="00B93117" w:rsidRDefault="001B617F" w:rsidP="00B93117">
      <w:pPr>
        <w:pStyle w:val="TOC3"/>
        <w:tabs>
          <w:tab w:val="left" w:pos="1530"/>
          <w:tab w:val="right" w:leader="dot" w:pos="10790"/>
        </w:tabs>
        <w:ind w:left="900"/>
        <w:rPr>
          <w:rFonts w:asciiTheme="minorHAnsi" w:eastAsiaTheme="minorEastAsia" w:hAnsiTheme="minorHAnsi" w:cstheme="minorBidi"/>
          <w:noProof/>
          <w:sz w:val="22"/>
          <w:szCs w:val="22"/>
        </w:rPr>
      </w:pPr>
      <w:hyperlink w:anchor="_Toc444948975" w:history="1">
        <w:r w:rsidR="00B93117" w:rsidRPr="00B93117">
          <w:rPr>
            <w:rStyle w:val="Hyperlink"/>
            <w:rFonts w:asciiTheme="minorHAnsi" w:hAnsiTheme="minorHAnsi"/>
            <w:noProof/>
            <w:sz w:val="22"/>
            <w:szCs w:val="22"/>
          </w:rPr>
          <w:t>3.2.2</w:t>
        </w:r>
        <w:r w:rsidR="00B93117" w:rsidRPr="00B93117">
          <w:rPr>
            <w:rFonts w:asciiTheme="minorHAnsi" w:eastAsiaTheme="minorEastAsia" w:hAnsiTheme="minorHAnsi" w:cstheme="minorBidi"/>
            <w:noProof/>
            <w:sz w:val="22"/>
            <w:szCs w:val="22"/>
          </w:rPr>
          <w:tab/>
        </w:r>
        <w:r w:rsidR="00B93117" w:rsidRPr="00B93117">
          <w:rPr>
            <w:rStyle w:val="Hyperlink"/>
            <w:rFonts w:asciiTheme="minorHAnsi" w:hAnsiTheme="minorHAnsi"/>
            <w:noProof/>
            <w:sz w:val="22"/>
            <w:szCs w:val="22"/>
          </w:rPr>
          <w:t>Validation</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_Toc444948975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8</w:t>
        </w:r>
        <w:r w:rsidR="00B93117" w:rsidRPr="00B93117">
          <w:rPr>
            <w:rFonts w:asciiTheme="minorHAnsi" w:hAnsiTheme="minorHAnsi"/>
            <w:noProof/>
            <w:webHidden/>
            <w:sz w:val="22"/>
            <w:szCs w:val="22"/>
          </w:rPr>
          <w:fldChar w:fldCharType="end"/>
        </w:r>
      </w:hyperlink>
    </w:p>
    <w:p w14:paraId="2C592ED8" w14:textId="77777777" w:rsidR="00B93117" w:rsidRPr="00B93117" w:rsidRDefault="001B617F">
      <w:pPr>
        <w:pStyle w:val="TOC1"/>
        <w:tabs>
          <w:tab w:val="left" w:pos="400"/>
          <w:tab w:val="right" w:leader="dot" w:pos="10790"/>
        </w:tabs>
        <w:rPr>
          <w:rFonts w:asciiTheme="minorHAnsi" w:eastAsiaTheme="minorEastAsia" w:hAnsiTheme="minorHAnsi" w:cstheme="minorBidi"/>
          <w:noProof/>
          <w:sz w:val="22"/>
          <w:szCs w:val="22"/>
        </w:rPr>
      </w:pPr>
      <w:hyperlink w:anchor="_Toc444948976" w:history="1">
        <w:r w:rsidR="00B93117" w:rsidRPr="00B93117">
          <w:rPr>
            <w:rStyle w:val="Hyperlink"/>
            <w:rFonts w:asciiTheme="minorHAnsi" w:hAnsiTheme="minorHAnsi"/>
            <w:noProof/>
            <w:sz w:val="22"/>
            <w:szCs w:val="22"/>
          </w:rPr>
          <w:t>4.</w:t>
        </w:r>
        <w:r w:rsidR="00B93117" w:rsidRPr="00B93117">
          <w:rPr>
            <w:rFonts w:asciiTheme="minorHAnsi" w:eastAsiaTheme="minorEastAsia" w:hAnsiTheme="minorHAnsi" w:cstheme="minorBidi"/>
            <w:noProof/>
            <w:sz w:val="22"/>
            <w:szCs w:val="22"/>
          </w:rPr>
          <w:tab/>
        </w:r>
        <w:r w:rsidR="00B93117" w:rsidRPr="00B93117">
          <w:rPr>
            <w:rStyle w:val="Hyperlink"/>
            <w:rFonts w:asciiTheme="minorHAnsi" w:hAnsiTheme="minorHAnsi"/>
            <w:noProof/>
            <w:sz w:val="22"/>
            <w:szCs w:val="22"/>
          </w:rPr>
          <w:t>TECHNICAL INFORMATION – ATTACHED TO METERING PLAN</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_Toc444948976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9</w:t>
        </w:r>
        <w:r w:rsidR="00B93117" w:rsidRPr="00B93117">
          <w:rPr>
            <w:rFonts w:asciiTheme="minorHAnsi" w:hAnsiTheme="minorHAnsi"/>
            <w:noProof/>
            <w:webHidden/>
            <w:sz w:val="22"/>
            <w:szCs w:val="22"/>
          </w:rPr>
          <w:fldChar w:fldCharType="end"/>
        </w:r>
      </w:hyperlink>
    </w:p>
    <w:p w14:paraId="7466ED1B" w14:textId="77777777" w:rsidR="00B93117" w:rsidRPr="00B93117" w:rsidRDefault="001B617F" w:rsidP="00B93117">
      <w:pPr>
        <w:pStyle w:val="TOC2"/>
        <w:tabs>
          <w:tab w:val="left" w:pos="900"/>
          <w:tab w:val="right" w:leader="dot" w:pos="10790"/>
        </w:tabs>
        <w:ind w:left="360"/>
        <w:rPr>
          <w:rFonts w:asciiTheme="minorHAnsi" w:eastAsiaTheme="minorEastAsia" w:hAnsiTheme="minorHAnsi" w:cstheme="minorBidi"/>
          <w:noProof/>
          <w:sz w:val="22"/>
          <w:szCs w:val="22"/>
        </w:rPr>
      </w:pPr>
      <w:hyperlink w:anchor="_Toc444948977" w:history="1">
        <w:r w:rsidR="00B93117" w:rsidRPr="00B93117">
          <w:rPr>
            <w:rStyle w:val="Hyperlink"/>
            <w:rFonts w:asciiTheme="minorHAnsi" w:hAnsiTheme="minorHAnsi"/>
            <w:noProof/>
            <w:sz w:val="22"/>
            <w:szCs w:val="22"/>
          </w:rPr>
          <w:t>4.1</w:t>
        </w:r>
        <w:r w:rsidR="00B93117" w:rsidRPr="00B93117">
          <w:rPr>
            <w:rFonts w:asciiTheme="minorHAnsi" w:eastAsiaTheme="minorEastAsia" w:hAnsiTheme="minorHAnsi" w:cstheme="minorBidi"/>
            <w:noProof/>
            <w:sz w:val="22"/>
            <w:szCs w:val="22"/>
          </w:rPr>
          <w:tab/>
        </w:r>
        <w:r w:rsidR="00B93117" w:rsidRPr="00B93117">
          <w:rPr>
            <w:rStyle w:val="Hyperlink"/>
            <w:rFonts w:asciiTheme="minorHAnsi" w:hAnsiTheme="minorHAnsi"/>
            <w:noProof/>
            <w:sz w:val="22"/>
            <w:szCs w:val="22"/>
          </w:rPr>
          <w:t>Exhibit A: Single-Line Diagrams</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_Toc444948977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9</w:t>
        </w:r>
        <w:r w:rsidR="00B93117" w:rsidRPr="00B93117">
          <w:rPr>
            <w:rFonts w:asciiTheme="minorHAnsi" w:hAnsiTheme="minorHAnsi"/>
            <w:noProof/>
            <w:webHidden/>
            <w:sz w:val="22"/>
            <w:szCs w:val="22"/>
          </w:rPr>
          <w:fldChar w:fldCharType="end"/>
        </w:r>
      </w:hyperlink>
    </w:p>
    <w:p w14:paraId="2BA32071" w14:textId="77777777" w:rsidR="00B93117" w:rsidRPr="00B93117" w:rsidRDefault="001B617F" w:rsidP="00B93117">
      <w:pPr>
        <w:pStyle w:val="TOC2"/>
        <w:tabs>
          <w:tab w:val="left" w:pos="900"/>
          <w:tab w:val="right" w:leader="dot" w:pos="10790"/>
        </w:tabs>
        <w:ind w:left="360"/>
        <w:rPr>
          <w:rFonts w:asciiTheme="minorHAnsi" w:eastAsiaTheme="minorEastAsia" w:hAnsiTheme="minorHAnsi" w:cstheme="minorBidi"/>
          <w:noProof/>
          <w:sz w:val="22"/>
          <w:szCs w:val="22"/>
        </w:rPr>
      </w:pPr>
      <w:hyperlink w:anchor="_Toc444948978" w:history="1">
        <w:r w:rsidR="00B93117" w:rsidRPr="00B93117">
          <w:rPr>
            <w:rStyle w:val="Hyperlink"/>
            <w:rFonts w:asciiTheme="minorHAnsi" w:hAnsiTheme="minorHAnsi"/>
            <w:noProof/>
            <w:sz w:val="22"/>
            <w:szCs w:val="22"/>
          </w:rPr>
          <w:t>4.2</w:t>
        </w:r>
        <w:r w:rsidR="00B93117" w:rsidRPr="00B93117">
          <w:rPr>
            <w:rFonts w:asciiTheme="minorHAnsi" w:eastAsiaTheme="minorEastAsia" w:hAnsiTheme="minorHAnsi" w:cstheme="minorBidi"/>
            <w:noProof/>
            <w:sz w:val="22"/>
            <w:szCs w:val="22"/>
          </w:rPr>
          <w:tab/>
        </w:r>
        <w:r w:rsidR="00B93117" w:rsidRPr="00B93117">
          <w:rPr>
            <w:rStyle w:val="Hyperlink"/>
            <w:rFonts w:asciiTheme="minorHAnsi" w:hAnsiTheme="minorHAnsi"/>
            <w:noProof/>
            <w:sz w:val="22"/>
            <w:szCs w:val="22"/>
          </w:rPr>
          <w:t>Exhibit B: Electricity Metering Technical Data</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_Toc444948978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9</w:t>
        </w:r>
        <w:r w:rsidR="00B93117" w:rsidRPr="00B93117">
          <w:rPr>
            <w:rFonts w:asciiTheme="minorHAnsi" w:hAnsiTheme="minorHAnsi"/>
            <w:noProof/>
            <w:webHidden/>
            <w:sz w:val="22"/>
            <w:szCs w:val="22"/>
          </w:rPr>
          <w:fldChar w:fldCharType="end"/>
        </w:r>
      </w:hyperlink>
    </w:p>
    <w:p w14:paraId="2C205DCD" w14:textId="77777777" w:rsidR="00B93117" w:rsidRPr="00B93117" w:rsidRDefault="001B617F">
      <w:pPr>
        <w:pStyle w:val="TOC1"/>
        <w:tabs>
          <w:tab w:val="left" w:pos="400"/>
          <w:tab w:val="right" w:leader="dot" w:pos="10790"/>
        </w:tabs>
        <w:rPr>
          <w:rFonts w:asciiTheme="minorHAnsi" w:eastAsiaTheme="minorEastAsia" w:hAnsiTheme="minorHAnsi" w:cstheme="minorBidi"/>
          <w:noProof/>
          <w:sz w:val="22"/>
          <w:szCs w:val="22"/>
        </w:rPr>
      </w:pPr>
      <w:hyperlink w:anchor="_Toc444948979" w:history="1">
        <w:r w:rsidR="00B93117" w:rsidRPr="00B93117">
          <w:rPr>
            <w:rStyle w:val="Hyperlink"/>
            <w:rFonts w:asciiTheme="minorHAnsi" w:hAnsiTheme="minorHAnsi"/>
            <w:noProof/>
            <w:sz w:val="22"/>
            <w:szCs w:val="22"/>
          </w:rPr>
          <w:t>5.</w:t>
        </w:r>
        <w:r w:rsidR="00B93117" w:rsidRPr="00B93117">
          <w:rPr>
            <w:rFonts w:asciiTheme="minorHAnsi" w:eastAsiaTheme="minorEastAsia" w:hAnsiTheme="minorHAnsi" w:cstheme="minorBidi"/>
            <w:noProof/>
            <w:sz w:val="22"/>
            <w:szCs w:val="22"/>
          </w:rPr>
          <w:tab/>
        </w:r>
        <w:r w:rsidR="00B93117" w:rsidRPr="00B93117">
          <w:rPr>
            <w:rStyle w:val="Hyperlink"/>
            <w:rFonts w:asciiTheme="minorHAnsi" w:hAnsiTheme="minorHAnsi"/>
            <w:noProof/>
            <w:sz w:val="22"/>
            <w:szCs w:val="22"/>
          </w:rPr>
          <w:t>TECHNICAL INFORMATION – MAINTAINED ON SITE</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_Toc444948979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11</w:t>
        </w:r>
        <w:r w:rsidR="00B93117" w:rsidRPr="00B93117">
          <w:rPr>
            <w:rFonts w:asciiTheme="minorHAnsi" w:hAnsiTheme="minorHAnsi"/>
            <w:noProof/>
            <w:webHidden/>
            <w:sz w:val="22"/>
            <w:szCs w:val="22"/>
          </w:rPr>
          <w:fldChar w:fldCharType="end"/>
        </w:r>
      </w:hyperlink>
    </w:p>
    <w:p w14:paraId="70BB57A3" w14:textId="77777777" w:rsidR="00B93117" w:rsidRPr="00B93117" w:rsidRDefault="001B617F">
      <w:pPr>
        <w:pStyle w:val="TOC1"/>
        <w:tabs>
          <w:tab w:val="left" w:pos="400"/>
          <w:tab w:val="right" w:leader="dot" w:pos="10790"/>
        </w:tabs>
        <w:rPr>
          <w:rFonts w:asciiTheme="minorHAnsi" w:eastAsiaTheme="minorEastAsia" w:hAnsiTheme="minorHAnsi" w:cstheme="minorBidi"/>
          <w:noProof/>
          <w:sz w:val="22"/>
          <w:szCs w:val="22"/>
        </w:rPr>
      </w:pPr>
      <w:hyperlink w:anchor="_Toc444948980" w:history="1">
        <w:r w:rsidR="00B93117" w:rsidRPr="00B93117">
          <w:rPr>
            <w:rStyle w:val="Hyperlink"/>
            <w:rFonts w:asciiTheme="minorHAnsi" w:hAnsiTheme="minorHAnsi"/>
            <w:noProof/>
            <w:sz w:val="22"/>
            <w:szCs w:val="22"/>
          </w:rPr>
          <w:t>6.</w:t>
        </w:r>
        <w:r w:rsidR="00B93117" w:rsidRPr="00B93117">
          <w:rPr>
            <w:rFonts w:asciiTheme="minorHAnsi" w:eastAsiaTheme="minorEastAsia" w:hAnsiTheme="minorHAnsi" w:cstheme="minorBidi"/>
            <w:noProof/>
            <w:sz w:val="22"/>
            <w:szCs w:val="22"/>
          </w:rPr>
          <w:tab/>
        </w:r>
        <w:r w:rsidR="00B93117" w:rsidRPr="00B93117">
          <w:rPr>
            <w:rStyle w:val="Hyperlink"/>
            <w:rFonts w:asciiTheme="minorHAnsi" w:hAnsiTheme="minorHAnsi"/>
            <w:noProof/>
            <w:sz w:val="22"/>
            <w:szCs w:val="22"/>
          </w:rPr>
          <w:t>APPENDICES</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_Toc444948980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12</w:t>
        </w:r>
        <w:r w:rsidR="00B93117" w:rsidRPr="00B93117">
          <w:rPr>
            <w:rFonts w:asciiTheme="minorHAnsi" w:hAnsiTheme="minorHAnsi"/>
            <w:noProof/>
            <w:webHidden/>
            <w:sz w:val="22"/>
            <w:szCs w:val="22"/>
          </w:rPr>
          <w:fldChar w:fldCharType="end"/>
        </w:r>
      </w:hyperlink>
    </w:p>
    <w:p w14:paraId="5E1E0412" w14:textId="77777777" w:rsidR="00B93117" w:rsidRPr="00B93117" w:rsidRDefault="001B617F" w:rsidP="00B93117">
      <w:pPr>
        <w:pStyle w:val="TOC1"/>
        <w:tabs>
          <w:tab w:val="left" w:pos="900"/>
          <w:tab w:val="right" w:leader="dot" w:pos="10790"/>
        </w:tabs>
        <w:ind w:left="360"/>
        <w:rPr>
          <w:rFonts w:asciiTheme="minorHAnsi" w:eastAsiaTheme="minorEastAsia" w:hAnsiTheme="minorHAnsi" w:cstheme="minorBidi"/>
          <w:noProof/>
          <w:sz w:val="22"/>
          <w:szCs w:val="22"/>
        </w:rPr>
      </w:pPr>
      <w:hyperlink w:anchor="_Toc444948981" w:history="1">
        <w:r w:rsidR="00B93117" w:rsidRPr="00B93117">
          <w:rPr>
            <w:rStyle w:val="Hyperlink"/>
            <w:rFonts w:asciiTheme="minorHAnsi" w:hAnsiTheme="minorHAnsi"/>
            <w:noProof/>
            <w:sz w:val="22"/>
            <w:szCs w:val="22"/>
          </w:rPr>
          <w:t>6.1</w:t>
        </w:r>
        <w:r w:rsidR="00B93117" w:rsidRPr="00B93117">
          <w:rPr>
            <w:rFonts w:asciiTheme="minorHAnsi" w:eastAsiaTheme="minorEastAsia" w:hAnsiTheme="minorHAnsi" w:cstheme="minorBidi"/>
            <w:noProof/>
            <w:sz w:val="22"/>
            <w:szCs w:val="22"/>
          </w:rPr>
          <w:tab/>
        </w:r>
        <w:r w:rsidR="00B93117" w:rsidRPr="00B93117">
          <w:rPr>
            <w:rStyle w:val="Hyperlink"/>
            <w:rFonts w:asciiTheme="minorHAnsi" w:hAnsiTheme="minorHAnsi"/>
            <w:noProof/>
            <w:sz w:val="22"/>
            <w:szCs w:val="22"/>
          </w:rPr>
          <w:t>Appendix A – Facility Registration with System Operator as administrator of the IESO Market Rules</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_Toc444948981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12</w:t>
        </w:r>
        <w:r w:rsidR="00B93117" w:rsidRPr="00B93117">
          <w:rPr>
            <w:rFonts w:asciiTheme="minorHAnsi" w:hAnsiTheme="minorHAnsi"/>
            <w:noProof/>
            <w:webHidden/>
            <w:sz w:val="22"/>
            <w:szCs w:val="22"/>
          </w:rPr>
          <w:fldChar w:fldCharType="end"/>
        </w:r>
      </w:hyperlink>
    </w:p>
    <w:p w14:paraId="408F0A1E" w14:textId="77777777" w:rsidR="00B93117" w:rsidRDefault="001B617F" w:rsidP="00B93117">
      <w:pPr>
        <w:pStyle w:val="TOC1"/>
        <w:tabs>
          <w:tab w:val="left" w:pos="900"/>
          <w:tab w:val="right" w:leader="dot" w:pos="10790"/>
        </w:tabs>
        <w:ind w:left="360"/>
        <w:rPr>
          <w:rFonts w:asciiTheme="minorHAnsi" w:eastAsiaTheme="minorEastAsia" w:hAnsiTheme="minorHAnsi" w:cstheme="minorBidi"/>
          <w:noProof/>
          <w:sz w:val="22"/>
          <w:szCs w:val="22"/>
        </w:rPr>
      </w:pPr>
      <w:hyperlink w:anchor="_Toc444948982" w:history="1">
        <w:r w:rsidR="00B93117" w:rsidRPr="00B93117">
          <w:rPr>
            <w:rStyle w:val="Hyperlink"/>
            <w:rFonts w:asciiTheme="minorHAnsi" w:hAnsiTheme="minorHAnsi"/>
            <w:noProof/>
            <w:sz w:val="22"/>
            <w:szCs w:val="22"/>
          </w:rPr>
          <w:t>6.2</w:t>
        </w:r>
        <w:r w:rsidR="00B93117" w:rsidRPr="00B93117">
          <w:rPr>
            <w:rFonts w:asciiTheme="minorHAnsi" w:eastAsiaTheme="minorEastAsia" w:hAnsiTheme="minorHAnsi" w:cstheme="minorBidi"/>
            <w:noProof/>
            <w:sz w:val="22"/>
            <w:szCs w:val="22"/>
          </w:rPr>
          <w:tab/>
        </w:r>
        <w:r w:rsidR="00B93117" w:rsidRPr="00B93117">
          <w:rPr>
            <w:rStyle w:val="Hyperlink"/>
            <w:rFonts w:asciiTheme="minorHAnsi" w:hAnsiTheme="minorHAnsi"/>
            <w:noProof/>
            <w:sz w:val="22"/>
            <w:szCs w:val="22"/>
          </w:rPr>
          <w:t>Appendix B – Facility Installed Capacity (Solar PV Facilities ONLY)</w:t>
        </w:r>
        <w:r w:rsidR="00B93117" w:rsidRPr="00B93117">
          <w:rPr>
            <w:rFonts w:asciiTheme="minorHAnsi" w:hAnsiTheme="minorHAnsi"/>
            <w:noProof/>
            <w:webHidden/>
            <w:sz w:val="22"/>
            <w:szCs w:val="22"/>
          </w:rPr>
          <w:tab/>
        </w:r>
        <w:r w:rsidR="00B93117" w:rsidRPr="00B93117">
          <w:rPr>
            <w:rFonts w:asciiTheme="minorHAnsi" w:hAnsiTheme="minorHAnsi"/>
            <w:noProof/>
            <w:webHidden/>
            <w:sz w:val="22"/>
            <w:szCs w:val="22"/>
          </w:rPr>
          <w:fldChar w:fldCharType="begin"/>
        </w:r>
        <w:r w:rsidR="00B93117" w:rsidRPr="00B93117">
          <w:rPr>
            <w:rFonts w:asciiTheme="minorHAnsi" w:hAnsiTheme="minorHAnsi"/>
            <w:noProof/>
            <w:webHidden/>
            <w:sz w:val="22"/>
            <w:szCs w:val="22"/>
          </w:rPr>
          <w:instrText xml:space="preserve"> PAGEREF _Toc444948982 \h </w:instrText>
        </w:r>
        <w:r w:rsidR="00B93117" w:rsidRPr="00B93117">
          <w:rPr>
            <w:rFonts w:asciiTheme="minorHAnsi" w:hAnsiTheme="minorHAnsi"/>
            <w:noProof/>
            <w:webHidden/>
            <w:sz w:val="22"/>
            <w:szCs w:val="22"/>
          </w:rPr>
        </w:r>
        <w:r w:rsidR="00B93117" w:rsidRPr="00B93117">
          <w:rPr>
            <w:rFonts w:asciiTheme="minorHAnsi" w:hAnsiTheme="minorHAnsi"/>
            <w:noProof/>
            <w:webHidden/>
            <w:sz w:val="22"/>
            <w:szCs w:val="22"/>
          </w:rPr>
          <w:fldChar w:fldCharType="separate"/>
        </w:r>
        <w:r w:rsidR="008E29B1">
          <w:rPr>
            <w:rFonts w:asciiTheme="minorHAnsi" w:hAnsiTheme="minorHAnsi"/>
            <w:noProof/>
            <w:webHidden/>
            <w:sz w:val="22"/>
            <w:szCs w:val="22"/>
          </w:rPr>
          <w:t>12</w:t>
        </w:r>
        <w:r w:rsidR="00B93117" w:rsidRPr="00B93117">
          <w:rPr>
            <w:rFonts w:asciiTheme="minorHAnsi" w:hAnsiTheme="minorHAnsi"/>
            <w:noProof/>
            <w:webHidden/>
            <w:sz w:val="22"/>
            <w:szCs w:val="22"/>
          </w:rPr>
          <w:fldChar w:fldCharType="end"/>
        </w:r>
      </w:hyperlink>
    </w:p>
    <w:p w14:paraId="4A840A19" w14:textId="77777777" w:rsidR="008000B5" w:rsidRDefault="00BD7A0B" w:rsidP="008000B5">
      <w:pPr>
        <w:jc w:val="both"/>
        <w:rPr>
          <w:rFonts w:ascii="Calibri" w:hAnsi="Calibri"/>
          <w:caps/>
          <w:szCs w:val="24"/>
        </w:rPr>
      </w:pPr>
      <w:r w:rsidRPr="007B14C2">
        <w:rPr>
          <w:rFonts w:ascii="Calibri" w:hAnsi="Calibri"/>
          <w:caps/>
          <w:szCs w:val="24"/>
        </w:rPr>
        <w:fldChar w:fldCharType="end"/>
      </w:r>
    </w:p>
    <w:p w14:paraId="46843BD2" w14:textId="77777777" w:rsidR="008000B5" w:rsidRDefault="008000B5" w:rsidP="008000B5">
      <w:pPr>
        <w:jc w:val="both"/>
        <w:rPr>
          <w:rFonts w:ascii="Calibri" w:hAnsi="Calibri"/>
          <w:caps/>
          <w:szCs w:val="24"/>
        </w:rPr>
      </w:pPr>
    </w:p>
    <w:p w14:paraId="59F7BFDA" w14:textId="77777777" w:rsidR="008000B5" w:rsidRDefault="008000B5">
      <w:pPr>
        <w:spacing w:after="200"/>
        <w:rPr>
          <w:rFonts w:ascii="Calibri" w:hAnsi="Calibri"/>
          <w:caps/>
          <w:szCs w:val="24"/>
        </w:rPr>
      </w:pPr>
      <w:r>
        <w:rPr>
          <w:rFonts w:ascii="Calibri" w:hAnsi="Calibri"/>
          <w:caps/>
          <w:szCs w:val="24"/>
        </w:rPr>
        <w:br w:type="page"/>
      </w:r>
    </w:p>
    <w:p w14:paraId="108802DD" w14:textId="77777777" w:rsidR="008000B5" w:rsidRPr="004C5071" w:rsidRDefault="008000B5" w:rsidP="004C5071">
      <w:pPr>
        <w:pStyle w:val="Heading1"/>
        <w:keepLines w:val="0"/>
        <w:numPr>
          <w:ilvl w:val="0"/>
          <w:numId w:val="12"/>
        </w:numPr>
        <w:overflowPunct w:val="0"/>
        <w:autoSpaceDE w:val="0"/>
        <w:autoSpaceDN w:val="0"/>
        <w:adjustRightInd w:val="0"/>
        <w:spacing w:before="0" w:after="240" w:line="240" w:lineRule="auto"/>
        <w:ind w:left="360"/>
        <w:textAlignment w:val="baseline"/>
        <w:rPr>
          <w:rStyle w:val="CommentTextChar"/>
          <w:rFonts w:asciiTheme="minorHAnsi" w:hAnsiTheme="minorHAnsi"/>
          <w:b w:val="0"/>
          <w:color w:val="auto"/>
        </w:rPr>
      </w:pPr>
      <w:bookmarkStart w:id="15" w:name="_Toc273004944"/>
      <w:bookmarkStart w:id="16" w:name="_Toc444948966"/>
      <w:r w:rsidRPr="004C5071">
        <w:rPr>
          <w:rFonts w:asciiTheme="minorHAnsi" w:hAnsiTheme="minorHAnsi"/>
          <w:color w:val="auto"/>
        </w:rPr>
        <w:lastRenderedPageBreak/>
        <w:t>REPRESENTATIONS</w:t>
      </w:r>
      <w:bookmarkEnd w:id="15"/>
      <w:r w:rsidRPr="004C5071">
        <w:rPr>
          <w:rFonts w:asciiTheme="minorHAnsi" w:hAnsiTheme="minorHAnsi"/>
          <w:color w:val="auto"/>
        </w:rPr>
        <w:t>, WARRANTIES &amp; COVENANTS</w:t>
      </w:r>
      <w:bookmarkEnd w:id="16"/>
    </w:p>
    <w:p w14:paraId="4CE284A4" w14:textId="77777777" w:rsidR="008000B5" w:rsidRPr="004B0498" w:rsidRDefault="008000B5" w:rsidP="008000B5">
      <w:pPr>
        <w:pStyle w:val="BodyText"/>
        <w:rPr>
          <w:rFonts w:asciiTheme="minorHAnsi" w:hAnsiTheme="minorHAnsi"/>
        </w:rPr>
      </w:pPr>
      <w:r w:rsidRPr="004B0498">
        <w:rPr>
          <w:rFonts w:asciiTheme="minorHAnsi" w:hAnsiTheme="minorHAnsi"/>
        </w:rPr>
        <w:t xml:space="preserve">All undefined capitalized terms herein have the same meaning as in the </w:t>
      </w:r>
      <w:r w:rsidR="004C5071">
        <w:rPr>
          <w:rFonts w:asciiTheme="minorHAnsi" w:hAnsiTheme="minorHAnsi"/>
        </w:rPr>
        <w:t>LRP I</w:t>
      </w:r>
      <w:r w:rsidRPr="004B0498">
        <w:rPr>
          <w:rFonts w:asciiTheme="minorHAnsi" w:hAnsiTheme="minorHAnsi"/>
        </w:rPr>
        <w:t xml:space="preserve"> Contract.</w:t>
      </w:r>
    </w:p>
    <w:p w14:paraId="290775CD" w14:textId="77777777" w:rsidR="008000B5" w:rsidRPr="004B0498" w:rsidRDefault="00855725" w:rsidP="008000B5">
      <w:pPr>
        <w:pStyle w:val="BodyText"/>
        <w:rPr>
          <w:rFonts w:asciiTheme="minorHAnsi" w:hAnsiTheme="minorHAnsi"/>
        </w:rPr>
      </w:pPr>
      <w:r>
        <w:rPr>
          <w:rFonts w:asciiTheme="minorHAnsi" w:hAnsiTheme="minorHAnsi"/>
        </w:rPr>
        <w:t>Pursuant to Section 2.4</w:t>
      </w:r>
      <w:r w:rsidR="008000B5" w:rsidRPr="004B0498">
        <w:rPr>
          <w:rFonts w:asciiTheme="minorHAnsi" w:hAnsiTheme="minorHAnsi"/>
        </w:rPr>
        <w:t xml:space="preserve"> of the </w:t>
      </w:r>
      <w:r>
        <w:rPr>
          <w:rFonts w:asciiTheme="minorHAnsi" w:hAnsiTheme="minorHAnsi"/>
        </w:rPr>
        <w:t>LRP I</w:t>
      </w:r>
      <w:r w:rsidR="008000B5" w:rsidRPr="004B0498">
        <w:rPr>
          <w:rFonts w:asciiTheme="minorHAnsi" w:hAnsiTheme="minorHAnsi"/>
        </w:rPr>
        <w:t xml:space="preserve"> Contract th</w:t>
      </w:r>
      <w:r w:rsidR="008000B5">
        <w:rPr>
          <w:rFonts w:asciiTheme="minorHAnsi" w:hAnsiTheme="minorHAnsi"/>
        </w:rPr>
        <w:t xml:space="preserve">e Supplier hereby submits to </w:t>
      </w:r>
      <w:r>
        <w:rPr>
          <w:rFonts w:asciiTheme="minorHAnsi" w:hAnsiTheme="minorHAnsi"/>
        </w:rPr>
        <w:t>the Buyer</w:t>
      </w:r>
      <w:r w:rsidR="008000B5">
        <w:rPr>
          <w:rFonts w:asciiTheme="minorHAnsi" w:hAnsiTheme="minorHAnsi"/>
        </w:rPr>
        <w:t xml:space="preserve"> this </w:t>
      </w:r>
      <w:r w:rsidR="00631E66">
        <w:rPr>
          <w:rFonts w:asciiTheme="minorHAnsi" w:hAnsiTheme="minorHAnsi"/>
        </w:rPr>
        <w:t>Metering Plan</w:t>
      </w:r>
      <w:r w:rsidRPr="004B0498">
        <w:rPr>
          <w:rFonts w:asciiTheme="minorHAnsi" w:hAnsiTheme="minorHAnsi"/>
        </w:rPr>
        <w:t xml:space="preserve"> </w:t>
      </w:r>
      <w:r w:rsidR="008000B5" w:rsidRPr="004B0498">
        <w:rPr>
          <w:rFonts w:asciiTheme="minorHAnsi" w:hAnsiTheme="minorHAnsi"/>
        </w:rPr>
        <w:t xml:space="preserve">for the Facility. </w:t>
      </w:r>
    </w:p>
    <w:p w14:paraId="1E3EF45E" w14:textId="5443026A" w:rsidR="008000B5" w:rsidRPr="004B0498" w:rsidRDefault="008000B5" w:rsidP="00855725">
      <w:pPr>
        <w:pStyle w:val="BodyText"/>
        <w:jc w:val="both"/>
        <w:rPr>
          <w:rFonts w:asciiTheme="minorHAnsi" w:hAnsiTheme="minorHAnsi"/>
        </w:rPr>
      </w:pPr>
      <w:r w:rsidRPr="004B0498">
        <w:rPr>
          <w:rFonts w:asciiTheme="minorHAnsi" w:hAnsiTheme="minorHAnsi"/>
        </w:rPr>
        <w:t>The Supplier represents and warrants</w:t>
      </w:r>
      <w:r>
        <w:rPr>
          <w:rFonts w:asciiTheme="minorHAnsi" w:hAnsiTheme="minorHAnsi"/>
        </w:rPr>
        <w:t xml:space="preserve"> to </w:t>
      </w:r>
      <w:r w:rsidR="00855725">
        <w:rPr>
          <w:rFonts w:asciiTheme="minorHAnsi" w:hAnsiTheme="minorHAnsi"/>
        </w:rPr>
        <w:t>the Buyer</w:t>
      </w:r>
      <w:r w:rsidRPr="004B0498">
        <w:rPr>
          <w:rFonts w:asciiTheme="minorHAnsi" w:hAnsiTheme="minorHAnsi"/>
        </w:rPr>
        <w:t xml:space="preserve"> that all statements, information, technical specification sheets, drawings, metering data, formulae, calculations, metering configuration, and all other relevant information contained herein are complete</w:t>
      </w:r>
      <w:r w:rsidR="001E4C36">
        <w:rPr>
          <w:rFonts w:asciiTheme="minorHAnsi" w:hAnsiTheme="minorHAnsi"/>
        </w:rPr>
        <w:t>, true</w:t>
      </w:r>
      <w:r w:rsidRPr="004B0498">
        <w:rPr>
          <w:rFonts w:asciiTheme="minorHAnsi" w:hAnsiTheme="minorHAnsi"/>
        </w:rPr>
        <w:t xml:space="preserve"> and accurate in all material respects</w:t>
      </w:r>
      <w:r w:rsidR="001E4C36">
        <w:rPr>
          <w:rFonts w:asciiTheme="minorHAnsi" w:hAnsiTheme="minorHAnsi"/>
        </w:rPr>
        <w:t xml:space="preserve"> and that there is no material information omitted that makes the information contained herein misleading or inaccurate</w:t>
      </w:r>
      <w:r w:rsidRPr="004B0498">
        <w:rPr>
          <w:rFonts w:asciiTheme="minorHAnsi" w:hAnsiTheme="minorHAnsi"/>
        </w:rPr>
        <w:t xml:space="preserve">. Supplier acknowledges that </w:t>
      </w:r>
      <w:r w:rsidR="00855725">
        <w:rPr>
          <w:rFonts w:asciiTheme="minorHAnsi" w:hAnsiTheme="minorHAnsi"/>
        </w:rPr>
        <w:t>the Buyer</w:t>
      </w:r>
      <w:r>
        <w:rPr>
          <w:rFonts w:asciiTheme="minorHAnsi" w:hAnsiTheme="minorHAnsi"/>
        </w:rPr>
        <w:t xml:space="preserve"> </w:t>
      </w:r>
      <w:r w:rsidRPr="004B0498">
        <w:rPr>
          <w:rFonts w:asciiTheme="minorHAnsi" w:hAnsiTheme="minorHAnsi"/>
        </w:rPr>
        <w:t>is</w:t>
      </w:r>
      <w:r w:rsidR="00D9724C">
        <w:rPr>
          <w:rFonts w:asciiTheme="minorHAnsi" w:hAnsiTheme="minorHAnsi"/>
        </w:rPr>
        <w:t xml:space="preserve"> relying on such representations and warranties</w:t>
      </w:r>
      <w:r w:rsidRPr="004B0498">
        <w:rPr>
          <w:rFonts w:asciiTheme="minorHAnsi" w:hAnsiTheme="minorHAnsi"/>
        </w:rPr>
        <w:t xml:space="preserve"> in approving the </w:t>
      </w:r>
      <w:r>
        <w:rPr>
          <w:rFonts w:asciiTheme="minorHAnsi" w:hAnsiTheme="minorHAnsi"/>
        </w:rPr>
        <w:t xml:space="preserve">Metering </w:t>
      </w:r>
      <w:r w:rsidRPr="004B0498">
        <w:rPr>
          <w:rFonts w:asciiTheme="minorHAnsi" w:hAnsiTheme="minorHAnsi"/>
        </w:rPr>
        <w:t>Plan.</w:t>
      </w:r>
    </w:p>
    <w:p w14:paraId="70318B25" w14:textId="77777777" w:rsidR="008000B5" w:rsidRPr="004B0498" w:rsidRDefault="008000B5" w:rsidP="008000B5">
      <w:pPr>
        <w:pStyle w:val="ListBullet"/>
        <w:numPr>
          <w:ilvl w:val="0"/>
          <w:numId w:val="0"/>
        </w:numPr>
        <w:spacing w:after="120"/>
        <w:jc w:val="both"/>
        <w:rPr>
          <w:rFonts w:asciiTheme="minorHAnsi" w:hAnsiTheme="minorHAnsi"/>
          <w:lang w:val="en-US"/>
        </w:rPr>
      </w:pPr>
      <w:r w:rsidRPr="004B0498">
        <w:rPr>
          <w:rFonts w:asciiTheme="minorHAnsi" w:hAnsiTheme="minorHAnsi"/>
          <w:lang w:val="en-US"/>
        </w:rPr>
        <w:t>The Supplier acknowledges and agrees that:</w:t>
      </w:r>
    </w:p>
    <w:p w14:paraId="37B3F1D8" w14:textId="77777777" w:rsidR="008000B5" w:rsidRPr="004B0498" w:rsidRDefault="00235F9D" w:rsidP="008000B5">
      <w:pPr>
        <w:pStyle w:val="ListBullet"/>
        <w:numPr>
          <w:ilvl w:val="0"/>
          <w:numId w:val="9"/>
        </w:numPr>
        <w:spacing w:after="120"/>
        <w:jc w:val="both"/>
        <w:rPr>
          <w:rFonts w:asciiTheme="minorHAnsi" w:hAnsiTheme="minorHAnsi"/>
          <w:lang w:val="en-US"/>
        </w:rPr>
      </w:pPr>
      <w:r>
        <w:rPr>
          <w:rFonts w:asciiTheme="minorHAnsi" w:hAnsiTheme="minorHAnsi"/>
          <w:lang w:val="en-US"/>
        </w:rPr>
        <w:t xml:space="preserve">the approved </w:t>
      </w:r>
      <w:r w:rsidR="00631E66">
        <w:rPr>
          <w:rFonts w:asciiTheme="minorHAnsi" w:hAnsiTheme="minorHAnsi"/>
          <w:lang w:val="en-US"/>
        </w:rPr>
        <w:t>Metering Plan</w:t>
      </w:r>
      <w:r w:rsidR="00855725" w:rsidRPr="004B0498">
        <w:rPr>
          <w:rFonts w:asciiTheme="minorHAnsi" w:hAnsiTheme="minorHAnsi"/>
          <w:lang w:val="en-US"/>
        </w:rPr>
        <w:t xml:space="preserve"> </w:t>
      </w:r>
      <w:r w:rsidR="008000B5" w:rsidRPr="004B0498">
        <w:rPr>
          <w:rFonts w:asciiTheme="minorHAnsi" w:hAnsiTheme="minorHAnsi"/>
          <w:lang w:val="en-US"/>
        </w:rPr>
        <w:t xml:space="preserve">is a binding obligation enforceable in accordance with the terms of the </w:t>
      </w:r>
      <w:r w:rsidR="00855725">
        <w:rPr>
          <w:rFonts w:asciiTheme="minorHAnsi" w:hAnsiTheme="minorHAnsi"/>
          <w:lang w:val="en-US"/>
        </w:rPr>
        <w:t>LRP I</w:t>
      </w:r>
      <w:r w:rsidR="008000B5" w:rsidRPr="004B0498">
        <w:rPr>
          <w:rFonts w:asciiTheme="minorHAnsi" w:hAnsiTheme="minorHAnsi"/>
          <w:lang w:val="en-US"/>
        </w:rPr>
        <w:t xml:space="preserve"> Contract;</w:t>
      </w:r>
    </w:p>
    <w:p w14:paraId="0D51B86C" w14:textId="77777777" w:rsidR="008000B5" w:rsidRPr="004B0498" w:rsidRDefault="008000B5" w:rsidP="008000B5">
      <w:pPr>
        <w:pStyle w:val="ListBullet"/>
        <w:numPr>
          <w:ilvl w:val="0"/>
          <w:numId w:val="9"/>
        </w:numPr>
        <w:spacing w:after="120"/>
        <w:jc w:val="both"/>
        <w:rPr>
          <w:rFonts w:asciiTheme="minorHAnsi" w:hAnsiTheme="minorHAnsi"/>
          <w:lang w:val="en-US"/>
        </w:rPr>
      </w:pPr>
      <w:r w:rsidRPr="004B0498">
        <w:rPr>
          <w:rFonts w:asciiTheme="minorHAnsi" w:hAnsiTheme="minorHAnsi"/>
          <w:lang w:val="en-US"/>
        </w:rPr>
        <w:t xml:space="preserve">it has an obligation to submit to </w:t>
      </w:r>
      <w:r w:rsidR="00855725">
        <w:rPr>
          <w:rFonts w:asciiTheme="minorHAnsi" w:hAnsiTheme="minorHAnsi"/>
          <w:lang w:val="en-US"/>
        </w:rPr>
        <w:t>the Buyer</w:t>
      </w:r>
      <w:r w:rsidRPr="004B0498">
        <w:rPr>
          <w:rFonts w:asciiTheme="minorHAnsi" w:hAnsiTheme="minorHAnsi"/>
          <w:lang w:val="en-US"/>
        </w:rPr>
        <w:t xml:space="preserve"> any material changes to the </w:t>
      </w:r>
      <w:r w:rsidR="00631E66">
        <w:rPr>
          <w:rFonts w:asciiTheme="minorHAnsi" w:hAnsiTheme="minorHAnsi"/>
          <w:lang w:val="en-US"/>
        </w:rPr>
        <w:t>Metering Plan</w:t>
      </w:r>
      <w:r w:rsidR="00855725" w:rsidRPr="004B0498">
        <w:rPr>
          <w:rFonts w:asciiTheme="minorHAnsi" w:hAnsiTheme="minorHAnsi"/>
          <w:lang w:val="en-US"/>
        </w:rPr>
        <w:t xml:space="preserve"> </w:t>
      </w:r>
      <w:r>
        <w:rPr>
          <w:rFonts w:asciiTheme="minorHAnsi" w:hAnsiTheme="minorHAnsi"/>
          <w:lang w:val="en-US"/>
        </w:rPr>
        <w:t>described herein for</w:t>
      </w:r>
      <w:r w:rsidRPr="004B0498">
        <w:rPr>
          <w:rFonts w:asciiTheme="minorHAnsi" w:hAnsiTheme="minorHAnsi"/>
          <w:lang w:val="en-US"/>
        </w:rPr>
        <w:t xml:space="preserve"> </w:t>
      </w:r>
      <w:r w:rsidR="00855725">
        <w:rPr>
          <w:rFonts w:asciiTheme="minorHAnsi" w:hAnsiTheme="minorHAnsi"/>
          <w:lang w:val="en-US"/>
        </w:rPr>
        <w:t>the Buyer</w:t>
      </w:r>
      <w:r w:rsidRPr="004B0498">
        <w:rPr>
          <w:rFonts w:asciiTheme="minorHAnsi" w:hAnsiTheme="minorHAnsi"/>
          <w:lang w:val="en-US"/>
        </w:rPr>
        <w:t>’s prior written approval;</w:t>
      </w:r>
    </w:p>
    <w:p w14:paraId="131CCF9E" w14:textId="77777777" w:rsidR="008000B5" w:rsidRPr="004B0498" w:rsidRDefault="008000B5" w:rsidP="008000B5">
      <w:pPr>
        <w:pStyle w:val="ListBullet"/>
        <w:numPr>
          <w:ilvl w:val="0"/>
          <w:numId w:val="9"/>
        </w:numPr>
        <w:spacing w:after="120"/>
        <w:jc w:val="both"/>
        <w:rPr>
          <w:rFonts w:asciiTheme="minorHAnsi" w:hAnsiTheme="minorHAnsi"/>
          <w:lang w:val="en-US"/>
        </w:rPr>
      </w:pPr>
      <w:r w:rsidRPr="004B0498">
        <w:rPr>
          <w:rFonts w:asciiTheme="minorHAnsi" w:hAnsiTheme="minorHAnsi"/>
        </w:rPr>
        <w:t xml:space="preserve">any approval of the </w:t>
      </w:r>
      <w:r w:rsidR="00631E66">
        <w:rPr>
          <w:rFonts w:asciiTheme="minorHAnsi" w:hAnsiTheme="minorHAnsi"/>
        </w:rPr>
        <w:t>Metering Plan</w:t>
      </w:r>
      <w:r w:rsidR="00855725">
        <w:rPr>
          <w:rFonts w:asciiTheme="minorHAnsi" w:hAnsiTheme="minorHAnsi"/>
        </w:rPr>
        <w:t xml:space="preserve"> </w:t>
      </w:r>
      <w:r>
        <w:rPr>
          <w:rFonts w:asciiTheme="minorHAnsi" w:hAnsiTheme="minorHAnsi"/>
        </w:rPr>
        <w:t>by</w:t>
      </w:r>
      <w:r w:rsidRPr="004B0498">
        <w:rPr>
          <w:rFonts w:asciiTheme="minorHAnsi" w:hAnsiTheme="minorHAnsi"/>
        </w:rPr>
        <w:t xml:space="preserve"> </w:t>
      </w:r>
      <w:r w:rsidR="00855725">
        <w:rPr>
          <w:rFonts w:asciiTheme="minorHAnsi" w:hAnsiTheme="minorHAnsi"/>
        </w:rPr>
        <w:t>the Buyer</w:t>
      </w:r>
      <w:r w:rsidRPr="004B0498">
        <w:rPr>
          <w:rFonts w:asciiTheme="minorHAnsi" w:hAnsiTheme="minorHAnsi"/>
        </w:rPr>
        <w:t xml:space="preserve"> is not an approval of the design safety and suitability of</w:t>
      </w:r>
      <w:r>
        <w:rPr>
          <w:rFonts w:asciiTheme="minorHAnsi" w:hAnsiTheme="minorHAnsi"/>
        </w:rPr>
        <w:t xml:space="preserve"> the metering</w:t>
      </w:r>
      <w:r w:rsidR="00235F9D">
        <w:rPr>
          <w:rFonts w:asciiTheme="minorHAnsi" w:hAnsiTheme="minorHAnsi"/>
        </w:rPr>
        <w:t>, instruments, transformers and equipment (the “Metering Installation”)</w:t>
      </w:r>
      <w:r>
        <w:rPr>
          <w:rFonts w:asciiTheme="minorHAnsi" w:hAnsiTheme="minorHAnsi"/>
        </w:rPr>
        <w:t xml:space="preserve">. </w:t>
      </w:r>
      <w:r w:rsidR="00855725">
        <w:rPr>
          <w:rFonts w:asciiTheme="minorHAnsi" w:hAnsiTheme="minorHAnsi"/>
        </w:rPr>
        <w:t>The Buyer</w:t>
      </w:r>
      <w:r w:rsidRPr="004B0498">
        <w:rPr>
          <w:rFonts w:asciiTheme="minorHAnsi" w:hAnsiTheme="minorHAnsi"/>
        </w:rPr>
        <w:t xml:space="preserve"> will review the </w:t>
      </w:r>
      <w:r w:rsidR="00631E66">
        <w:rPr>
          <w:rFonts w:asciiTheme="minorHAnsi" w:hAnsiTheme="minorHAnsi"/>
        </w:rPr>
        <w:t>Metering Plan</w:t>
      </w:r>
      <w:r w:rsidR="00855725">
        <w:rPr>
          <w:rFonts w:asciiTheme="minorHAnsi" w:hAnsiTheme="minorHAnsi"/>
        </w:rPr>
        <w:t xml:space="preserve"> </w:t>
      </w:r>
      <w:r w:rsidRPr="004B0498">
        <w:rPr>
          <w:rFonts w:asciiTheme="minorHAnsi" w:hAnsiTheme="minorHAnsi"/>
        </w:rPr>
        <w:t xml:space="preserve">only to the extent required by the </w:t>
      </w:r>
      <w:r w:rsidR="00855725">
        <w:rPr>
          <w:rFonts w:asciiTheme="minorHAnsi" w:hAnsiTheme="minorHAnsi"/>
        </w:rPr>
        <w:t>LRP I</w:t>
      </w:r>
      <w:r w:rsidRPr="004B0498">
        <w:rPr>
          <w:rFonts w:asciiTheme="minorHAnsi" w:hAnsiTheme="minorHAnsi"/>
        </w:rPr>
        <w:t xml:space="preserve"> Contract; </w:t>
      </w:r>
    </w:p>
    <w:p w14:paraId="5355A5B5" w14:textId="77777777" w:rsidR="008000B5" w:rsidRPr="004B0498" w:rsidRDefault="008000B5" w:rsidP="008000B5">
      <w:pPr>
        <w:pStyle w:val="ListBullet"/>
        <w:numPr>
          <w:ilvl w:val="0"/>
          <w:numId w:val="9"/>
        </w:numPr>
        <w:spacing w:after="120"/>
        <w:jc w:val="both"/>
        <w:rPr>
          <w:rFonts w:asciiTheme="minorHAnsi" w:hAnsiTheme="minorHAnsi"/>
          <w:lang w:val="en-US"/>
        </w:rPr>
      </w:pPr>
      <w:r w:rsidRPr="004B0498">
        <w:rPr>
          <w:rFonts w:asciiTheme="minorHAnsi" w:hAnsiTheme="minorHAnsi"/>
          <w:lang w:val="en-US"/>
        </w:rPr>
        <w:t xml:space="preserve">the Supplier is solely responsible for </w:t>
      </w:r>
      <w:r w:rsidRPr="004B0498">
        <w:rPr>
          <w:rFonts w:asciiTheme="minorHAnsi" w:hAnsiTheme="minorHAnsi"/>
        </w:rPr>
        <w:t xml:space="preserve">ensuring that the </w:t>
      </w:r>
      <w:r w:rsidR="00235F9D">
        <w:rPr>
          <w:rFonts w:asciiTheme="minorHAnsi" w:hAnsiTheme="minorHAnsi"/>
        </w:rPr>
        <w:t>M</w:t>
      </w:r>
      <w:r w:rsidRPr="004B0498">
        <w:rPr>
          <w:rFonts w:asciiTheme="minorHAnsi" w:hAnsiTheme="minorHAnsi"/>
        </w:rPr>
        <w:t xml:space="preserve">etering </w:t>
      </w:r>
      <w:r w:rsidR="00235F9D">
        <w:rPr>
          <w:rFonts w:asciiTheme="minorHAnsi" w:hAnsiTheme="minorHAnsi"/>
        </w:rPr>
        <w:t>I</w:t>
      </w:r>
      <w:r w:rsidRPr="004B0498">
        <w:rPr>
          <w:rFonts w:asciiTheme="minorHAnsi" w:hAnsiTheme="minorHAnsi"/>
        </w:rPr>
        <w:t>nstallation is properly designed and meets all applicable Laws and Regulations;</w:t>
      </w:r>
    </w:p>
    <w:p w14:paraId="17C2EB45" w14:textId="77777777" w:rsidR="008000B5" w:rsidRPr="004B0498" w:rsidRDefault="00855725" w:rsidP="008000B5">
      <w:pPr>
        <w:pStyle w:val="ListBullet"/>
        <w:numPr>
          <w:ilvl w:val="0"/>
          <w:numId w:val="9"/>
        </w:numPr>
        <w:spacing w:after="120"/>
        <w:jc w:val="both"/>
        <w:rPr>
          <w:rFonts w:asciiTheme="minorHAnsi" w:hAnsiTheme="minorHAnsi"/>
          <w:lang w:val="en-US"/>
        </w:rPr>
      </w:pPr>
      <w:r>
        <w:rPr>
          <w:rFonts w:asciiTheme="minorHAnsi" w:hAnsiTheme="minorHAnsi"/>
        </w:rPr>
        <w:t>The Buyer</w:t>
      </w:r>
      <w:r w:rsidR="008000B5">
        <w:rPr>
          <w:rFonts w:asciiTheme="minorHAnsi" w:hAnsiTheme="minorHAnsi"/>
        </w:rPr>
        <w:t xml:space="preserve">’s receipt of information required herein and </w:t>
      </w:r>
      <w:r>
        <w:rPr>
          <w:rFonts w:asciiTheme="minorHAnsi" w:hAnsiTheme="minorHAnsi"/>
        </w:rPr>
        <w:t>the Buyer</w:t>
      </w:r>
      <w:r w:rsidR="008000B5">
        <w:rPr>
          <w:rFonts w:asciiTheme="minorHAnsi" w:hAnsiTheme="minorHAnsi"/>
        </w:rPr>
        <w:t>’s</w:t>
      </w:r>
      <w:r w:rsidR="008000B5" w:rsidRPr="004B0498">
        <w:rPr>
          <w:rFonts w:asciiTheme="minorHAnsi" w:hAnsiTheme="minorHAnsi"/>
        </w:rPr>
        <w:t xml:space="preserve"> approval of the </w:t>
      </w:r>
      <w:r w:rsidR="00631E66">
        <w:rPr>
          <w:rFonts w:asciiTheme="minorHAnsi" w:hAnsiTheme="minorHAnsi"/>
        </w:rPr>
        <w:t>Metering Plan</w:t>
      </w:r>
      <w:r>
        <w:rPr>
          <w:rFonts w:asciiTheme="minorHAnsi" w:hAnsiTheme="minorHAnsi"/>
        </w:rPr>
        <w:t xml:space="preserve"> </w:t>
      </w:r>
      <w:r w:rsidR="008000B5" w:rsidRPr="004B0498">
        <w:rPr>
          <w:rFonts w:asciiTheme="minorHAnsi" w:hAnsiTheme="minorHAnsi"/>
        </w:rPr>
        <w:t xml:space="preserve">shall not be used for any purpose other than as required by the </w:t>
      </w:r>
      <w:r>
        <w:rPr>
          <w:rFonts w:asciiTheme="minorHAnsi" w:hAnsiTheme="minorHAnsi"/>
        </w:rPr>
        <w:t>LRP I</w:t>
      </w:r>
      <w:r w:rsidR="008000B5" w:rsidRPr="004B0498">
        <w:rPr>
          <w:rFonts w:asciiTheme="minorHAnsi" w:hAnsiTheme="minorHAnsi"/>
        </w:rPr>
        <w:t xml:space="preserve"> Contract and</w:t>
      </w:r>
      <w:r>
        <w:rPr>
          <w:rFonts w:asciiTheme="minorHAnsi" w:hAnsiTheme="minorHAnsi"/>
        </w:rPr>
        <w:t xml:space="preserve"> the Supplier shall not use the Buyer’s</w:t>
      </w:r>
      <w:r w:rsidR="008000B5">
        <w:rPr>
          <w:rFonts w:asciiTheme="minorHAnsi" w:hAnsiTheme="minorHAnsi"/>
        </w:rPr>
        <w:t xml:space="preserve"> </w:t>
      </w:r>
      <w:r w:rsidR="008000B5" w:rsidRPr="004B0498">
        <w:rPr>
          <w:rFonts w:asciiTheme="minorHAnsi" w:hAnsiTheme="minorHAnsi"/>
        </w:rPr>
        <w:t xml:space="preserve">approval of this </w:t>
      </w:r>
      <w:r w:rsidR="00631E66">
        <w:rPr>
          <w:rFonts w:asciiTheme="minorHAnsi" w:hAnsiTheme="minorHAnsi"/>
        </w:rPr>
        <w:t>Metering Plan</w:t>
      </w:r>
      <w:r>
        <w:rPr>
          <w:rFonts w:asciiTheme="minorHAnsi" w:hAnsiTheme="minorHAnsi"/>
        </w:rPr>
        <w:t xml:space="preserve"> </w:t>
      </w:r>
      <w:r w:rsidR="008000B5" w:rsidRPr="004B0498">
        <w:rPr>
          <w:rFonts w:asciiTheme="minorHAnsi" w:hAnsiTheme="minorHAnsi"/>
        </w:rPr>
        <w:t xml:space="preserve">to represent to a third party in any manner that the </w:t>
      </w:r>
      <w:r w:rsidR="0034343B">
        <w:rPr>
          <w:rFonts w:asciiTheme="minorHAnsi" w:hAnsiTheme="minorHAnsi"/>
        </w:rPr>
        <w:t>Buyer</w:t>
      </w:r>
      <w:r w:rsidR="008000B5" w:rsidRPr="004B0498">
        <w:rPr>
          <w:rFonts w:asciiTheme="minorHAnsi" w:hAnsiTheme="minorHAnsi"/>
        </w:rPr>
        <w:t xml:space="preserve"> has approved the design, safety and integrity of the F</w:t>
      </w:r>
      <w:r w:rsidR="008000B5">
        <w:rPr>
          <w:rFonts w:asciiTheme="minorHAnsi" w:hAnsiTheme="minorHAnsi"/>
        </w:rPr>
        <w:t xml:space="preserve">acility’s </w:t>
      </w:r>
      <w:r w:rsidR="00235F9D">
        <w:rPr>
          <w:rFonts w:asciiTheme="minorHAnsi" w:hAnsiTheme="minorHAnsi"/>
        </w:rPr>
        <w:t>M</w:t>
      </w:r>
      <w:r w:rsidR="008000B5">
        <w:rPr>
          <w:rFonts w:asciiTheme="minorHAnsi" w:hAnsiTheme="minorHAnsi"/>
        </w:rPr>
        <w:t xml:space="preserve">etering </w:t>
      </w:r>
      <w:r w:rsidR="00235F9D">
        <w:rPr>
          <w:rFonts w:asciiTheme="minorHAnsi" w:hAnsiTheme="minorHAnsi"/>
        </w:rPr>
        <w:t>I</w:t>
      </w:r>
      <w:r w:rsidR="008000B5">
        <w:rPr>
          <w:rFonts w:asciiTheme="minorHAnsi" w:hAnsiTheme="minorHAnsi"/>
        </w:rPr>
        <w:t xml:space="preserve">nstallation.  For certainty, </w:t>
      </w:r>
      <w:r w:rsidR="0034343B">
        <w:rPr>
          <w:rFonts w:asciiTheme="minorHAnsi" w:hAnsiTheme="minorHAnsi"/>
        </w:rPr>
        <w:t>the Buyer’s</w:t>
      </w:r>
      <w:r w:rsidR="008000B5">
        <w:rPr>
          <w:rFonts w:asciiTheme="minorHAnsi" w:hAnsiTheme="minorHAnsi"/>
        </w:rPr>
        <w:t xml:space="preserve"> receipt of information required herein and </w:t>
      </w:r>
      <w:r>
        <w:rPr>
          <w:rFonts w:asciiTheme="minorHAnsi" w:hAnsiTheme="minorHAnsi"/>
        </w:rPr>
        <w:t>the Buyer</w:t>
      </w:r>
      <w:r w:rsidR="008000B5">
        <w:rPr>
          <w:rFonts w:asciiTheme="minorHAnsi" w:hAnsiTheme="minorHAnsi"/>
        </w:rPr>
        <w:t xml:space="preserve">’s approval of the </w:t>
      </w:r>
      <w:r w:rsidR="00631E66">
        <w:rPr>
          <w:rFonts w:asciiTheme="minorHAnsi" w:hAnsiTheme="minorHAnsi"/>
        </w:rPr>
        <w:t>Metering Plan</w:t>
      </w:r>
      <w:r>
        <w:rPr>
          <w:rFonts w:asciiTheme="minorHAnsi" w:hAnsiTheme="minorHAnsi"/>
        </w:rPr>
        <w:t xml:space="preserve"> </w:t>
      </w:r>
      <w:r w:rsidR="008000B5">
        <w:rPr>
          <w:rFonts w:asciiTheme="minorHAnsi" w:hAnsiTheme="minorHAnsi"/>
        </w:rPr>
        <w:t>shall not be used or construed as any approval under the IESO Market Rules or be considered as satisfaction of any requirements under the IESO Market Rules;</w:t>
      </w:r>
    </w:p>
    <w:p w14:paraId="2BC879BA" w14:textId="77777777" w:rsidR="008000B5" w:rsidRPr="00235F9D" w:rsidRDefault="008000B5" w:rsidP="00235F9D">
      <w:pPr>
        <w:pStyle w:val="ListBullet"/>
        <w:numPr>
          <w:ilvl w:val="0"/>
          <w:numId w:val="9"/>
        </w:numPr>
        <w:spacing w:after="120"/>
        <w:jc w:val="both"/>
        <w:rPr>
          <w:rFonts w:asciiTheme="minorHAnsi" w:hAnsiTheme="minorHAnsi"/>
          <w:lang w:val="en-US"/>
        </w:rPr>
      </w:pPr>
      <w:r w:rsidRPr="004B0498">
        <w:rPr>
          <w:rFonts w:asciiTheme="minorHAnsi" w:hAnsiTheme="minorHAnsi"/>
          <w:lang w:val="en-US"/>
        </w:rPr>
        <w:t xml:space="preserve">any approval of this </w:t>
      </w:r>
      <w:r w:rsidR="00631E66">
        <w:rPr>
          <w:rFonts w:asciiTheme="minorHAnsi" w:hAnsiTheme="minorHAnsi"/>
        </w:rPr>
        <w:t>Metering Plan</w:t>
      </w:r>
      <w:r w:rsidR="00855725">
        <w:rPr>
          <w:rFonts w:asciiTheme="minorHAnsi" w:hAnsiTheme="minorHAnsi"/>
        </w:rPr>
        <w:t xml:space="preserve"> </w:t>
      </w:r>
      <w:r w:rsidRPr="004B0498">
        <w:rPr>
          <w:rFonts w:asciiTheme="minorHAnsi" w:hAnsiTheme="minorHAnsi"/>
          <w:lang w:val="en-US"/>
        </w:rPr>
        <w:t xml:space="preserve">will not be binding on the </w:t>
      </w:r>
      <w:r w:rsidR="0034343B">
        <w:rPr>
          <w:rFonts w:asciiTheme="minorHAnsi" w:hAnsiTheme="minorHAnsi"/>
          <w:lang w:val="en-US"/>
        </w:rPr>
        <w:t>Buyer</w:t>
      </w:r>
      <w:r w:rsidRPr="004B0498">
        <w:rPr>
          <w:rFonts w:asciiTheme="minorHAnsi" w:hAnsiTheme="minorHAnsi"/>
          <w:lang w:val="en-US"/>
        </w:rPr>
        <w:t xml:space="preserve"> with respect to its approval of any other metering plan submitted for any reason to the </w:t>
      </w:r>
      <w:r w:rsidR="0034343B">
        <w:rPr>
          <w:rFonts w:asciiTheme="minorHAnsi" w:hAnsiTheme="minorHAnsi"/>
          <w:lang w:val="en-US"/>
        </w:rPr>
        <w:t>Buyer</w:t>
      </w:r>
      <w:r w:rsidRPr="004B0498">
        <w:rPr>
          <w:rFonts w:asciiTheme="minorHAnsi" w:hAnsiTheme="minorHAnsi"/>
          <w:lang w:val="en-US"/>
        </w:rPr>
        <w:t xml:space="preserve"> for other </w:t>
      </w:r>
      <w:r w:rsidR="00855725">
        <w:rPr>
          <w:rFonts w:asciiTheme="minorHAnsi" w:hAnsiTheme="minorHAnsi"/>
          <w:lang w:val="en-US"/>
        </w:rPr>
        <w:t>LRP I</w:t>
      </w:r>
      <w:r w:rsidRPr="004B0498">
        <w:rPr>
          <w:rFonts w:asciiTheme="minorHAnsi" w:hAnsiTheme="minorHAnsi"/>
          <w:lang w:val="en-US"/>
        </w:rPr>
        <w:t xml:space="preserve"> Contracts or otherwise;</w:t>
      </w:r>
    </w:p>
    <w:p w14:paraId="44F2AF3C" w14:textId="77777777" w:rsidR="008000B5" w:rsidRPr="004B0498" w:rsidRDefault="008000B5" w:rsidP="008000B5">
      <w:pPr>
        <w:pStyle w:val="ListBullet"/>
        <w:numPr>
          <w:ilvl w:val="0"/>
          <w:numId w:val="9"/>
        </w:numPr>
        <w:spacing w:after="120"/>
        <w:jc w:val="both"/>
        <w:rPr>
          <w:rFonts w:asciiTheme="minorHAnsi" w:hAnsiTheme="minorHAnsi"/>
          <w:lang w:val="en-US"/>
        </w:rPr>
      </w:pPr>
      <w:r w:rsidRPr="004B0498">
        <w:rPr>
          <w:rFonts w:asciiTheme="minorHAnsi" w:hAnsiTheme="minorHAnsi"/>
        </w:rPr>
        <w:t>the purposes of the</w:t>
      </w:r>
      <w:r>
        <w:rPr>
          <w:rFonts w:asciiTheme="minorHAnsi" w:hAnsiTheme="minorHAnsi"/>
        </w:rPr>
        <w:t xml:space="preserve"> </w:t>
      </w:r>
      <w:r w:rsidR="00631E66">
        <w:rPr>
          <w:rFonts w:asciiTheme="minorHAnsi" w:hAnsiTheme="minorHAnsi"/>
        </w:rPr>
        <w:t>Metering Plan</w:t>
      </w:r>
      <w:r w:rsidR="00855725">
        <w:rPr>
          <w:rFonts w:asciiTheme="minorHAnsi" w:hAnsiTheme="minorHAnsi"/>
        </w:rPr>
        <w:t xml:space="preserve"> </w:t>
      </w:r>
      <w:r w:rsidRPr="004B0498">
        <w:rPr>
          <w:rFonts w:asciiTheme="minorHAnsi" w:hAnsiTheme="minorHAnsi"/>
        </w:rPr>
        <w:t>include:</w:t>
      </w:r>
    </w:p>
    <w:p w14:paraId="2D396265" w14:textId="77777777" w:rsidR="008000B5" w:rsidRPr="004B0498" w:rsidRDefault="008000B5" w:rsidP="008000B5">
      <w:pPr>
        <w:pStyle w:val="ListBullet"/>
        <w:numPr>
          <w:ilvl w:val="1"/>
          <w:numId w:val="9"/>
        </w:numPr>
        <w:spacing w:after="120"/>
        <w:jc w:val="both"/>
        <w:rPr>
          <w:rFonts w:asciiTheme="minorHAnsi" w:hAnsiTheme="minorHAnsi"/>
          <w:lang w:val="en-US"/>
        </w:rPr>
      </w:pPr>
      <w:r w:rsidRPr="004B0498">
        <w:rPr>
          <w:rFonts w:asciiTheme="minorHAnsi" w:hAnsiTheme="minorHAnsi"/>
        </w:rPr>
        <w:t xml:space="preserve">the identification of all </w:t>
      </w:r>
      <w:r w:rsidR="00235F9D" w:rsidRPr="004B0498">
        <w:rPr>
          <w:rFonts w:asciiTheme="minorHAnsi" w:hAnsiTheme="minorHAnsi"/>
        </w:rPr>
        <w:t>instrument</w:t>
      </w:r>
      <w:r w:rsidR="00235F9D">
        <w:rPr>
          <w:rFonts w:asciiTheme="minorHAnsi" w:hAnsiTheme="minorHAnsi"/>
        </w:rPr>
        <w:t>s, me</w:t>
      </w:r>
      <w:r w:rsidRPr="004B0498">
        <w:rPr>
          <w:rFonts w:asciiTheme="minorHAnsi" w:hAnsiTheme="minorHAnsi"/>
        </w:rPr>
        <w:t>ters</w:t>
      </w:r>
      <w:r w:rsidR="00235F9D">
        <w:rPr>
          <w:rFonts w:asciiTheme="minorHAnsi" w:hAnsiTheme="minorHAnsi"/>
        </w:rPr>
        <w:t xml:space="preserve"> and equipment</w:t>
      </w:r>
      <w:r w:rsidRPr="004B0498">
        <w:rPr>
          <w:rFonts w:asciiTheme="minorHAnsi" w:hAnsiTheme="minorHAnsi"/>
        </w:rPr>
        <w:t xml:space="preserve"> used for the measurement of the Facility’s Hourly Delivered Electricity. </w:t>
      </w:r>
      <w:r w:rsidR="00855725">
        <w:rPr>
          <w:rFonts w:asciiTheme="minorHAnsi" w:hAnsiTheme="minorHAnsi"/>
        </w:rPr>
        <w:t xml:space="preserve"> </w:t>
      </w:r>
      <w:r w:rsidRPr="004B0498">
        <w:rPr>
          <w:rFonts w:asciiTheme="minorHAnsi" w:hAnsiTheme="minorHAnsi"/>
        </w:rPr>
        <w:t>Such instruments</w:t>
      </w:r>
      <w:r w:rsidR="00235F9D">
        <w:rPr>
          <w:rFonts w:asciiTheme="minorHAnsi" w:hAnsiTheme="minorHAnsi"/>
        </w:rPr>
        <w:t xml:space="preserve">, </w:t>
      </w:r>
      <w:r w:rsidRPr="004B0498">
        <w:rPr>
          <w:rFonts w:asciiTheme="minorHAnsi" w:hAnsiTheme="minorHAnsi"/>
        </w:rPr>
        <w:t>meters</w:t>
      </w:r>
      <w:r w:rsidR="00235F9D">
        <w:rPr>
          <w:rFonts w:asciiTheme="minorHAnsi" w:hAnsiTheme="minorHAnsi"/>
        </w:rPr>
        <w:t xml:space="preserve"> and equipment</w:t>
      </w:r>
      <w:r w:rsidRPr="004B0498">
        <w:rPr>
          <w:rFonts w:asciiTheme="minorHAnsi" w:hAnsiTheme="minorHAnsi"/>
        </w:rPr>
        <w:t xml:space="preserve"> must comply with the requirements of the </w:t>
      </w:r>
      <w:r w:rsidR="00855725">
        <w:rPr>
          <w:rFonts w:asciiTheme="minorHAnsi" w:hAnsiTheme="minorHAnsi"/>
        </w:rPr>
        <w:t>LRP I</w:t>
      </w:r>
      <w:r w:rsidRPr="004B0498">
        <w:rPr>
          <w:rFonts w:asciiTheme="minorHAnsi" w:hAnsiTheme="minorHAnsi"/>
        </w:rPr>
        <w:t xml:space="preserve"> Contract and all Laws and Regulations;</w:t>
      </w:r>
    </w:p>
    <w:p w14:paraId="0D808F1E" w14:textId="77777777" w:rsidR="008000B5" w:rsidRPr="004B0498" w:rsidRDefault="008000B5" w:rsidP="008000B5">
      <w:pPr>
        <w:pStyle w:val="ListBullet"/>
        <w:numPr>
          <w:ilvl w:val="1"/>
          <w:numId w:val="9"/>
        </w:numPr>
        <w:spacing w:after="120"/>
        <w:jc w:val="both"/>
        <w:rPr>
          <w:rFonts w:asciiTheme="minorHAnsi" w:hAnsiTheme="minorHAnsi"/>
          <w:lang w:val="en-US"/>
        </w:rPr>
      </w:pPr>
      <w:r w:rsidRPr="004B0498">
        <w:rPr>
          <w:rFonts w:asciiTheme="minorHAnsi" w:hAnsiTheme="minorHAnsi"/>
        </w:rPr>
        <w:t xml:space="preserve">to clearly show the method of how Hourly Delivered Electricity will be </w:t>
      </w:r>
      <w:r w:rsidR="00235F9D">
        <w:rPr>
          <w:rFonts w:asciiTheme="minorHAnsi" w:hAnsiTheme="minorHAnsi"/>
        </w:rPr>
        <w:t xml:space="preserve">accessed, </w:t>
      </w:r>
      <w:r w:rsidRPr="004B0498">
        <w:rPr>
          <w:rFonts w:asciiTheme="minorHAnsi" w:hAnsiTheme="minorHAnsi"/>
        </w:rPr>
        <w:t>measured, validated,</w:t>
      </w:r>
      <w:r w:rsidR="00235F9D">
        <w:rPr>
          <w:rFonts w:asciiTheme="minorHAnsi" w:hAnsiTheme="minorHAnsi"/>
        </w:rPr>
        <w:t xml:space="preserve"> verified, estimated, edited,</w:t>
      </w:r>
      <w:r w:rsidRPr="004B0498">
        <w:rPr>
          <w:rFonts w:asciiTheme="minorHAnsi" w:hAnsiTheme="minorHAnsi"/>
        </w:rPr>
        <w:t xml:space="preserve"> adjusted and calculated for the purpose of the </w:t>
      </w:r>
      <w:r w:rsidR="00855725">
        <w:rPr>
          <w:rFonts w:asciiTheme="minorHAnsi" w:hAnsiTheme="minorHAnsi"/>
        </w:rPr>
        <w:t>LRP I</w:t>
      </w:r>
      <w:r w:rsidRPr="004B0498">
        <w:rPr>
          <w:rFonts w:asciiTheme="minorHAnsi" w:hAnsiTheme="minorHAnsi"/>
        </w:rPr>
        <w:t xml:space="preserve"> Contract;</w:t>
      </w:r>
    </w:p>
    <w:p w14:paraId="17FF1DE2" w14:textId="77777777" w:rsidR="008000B5" w:rsidRPr="004B0498" w:rsidRDefault="008000B5" w:rsidP="008000B5">
      <w:pPr>
        <w:pStyle w:val="ListBullet"/>
        <w:numPr>
          <w:ilvl w:val="1"/>
          <w:numId w:val="9"/>
        </w:numPr>
        <w:spacing w:after="120"/>
        <w:jc w:val="both"/>
        <w:rPr>
          <w:rFonts w:asciiTheme="minorHAnsi" w:hAnsiTheme="minorHAnsi"/>
          <w:lang w:val="en-US"/>
        </w:rPr>
      </w:pPr>
      <w:r w:rsidRPr="004B0498">
        <w:rPr>
          <w:rFonts w:asciiTheme="minorHAnsi" w:hAnsiTheme="minorHAnsi"/>
        </w:rPr>
        <w:t>to clearly delineate all Station Service Loads;</w:t>
      </w:r>
    </w:p>
    <w:p w14:paraId="312A327B" w14:textId="77777777" w:rsidR="008000B5" w:rsidRPr="004B0498" w:rsidRDefault="008000B5" w:rsidP="008000B5">
      <w:pPr>
        <w:pStyle w:val="ListBullet"/>
        <w:numPr>
          <w:ilvl w:val="1"/>
          <w:numId w:val="9"/>
        </w:numPr>
        <w:spacing w:after="120"/>
        <w:jc w:val="both"/>
        <w:rPr>
          <w:rFonts w:asciiTheme="minorHAnsi" w:hAnsiTheme="minorHAnsi"/>
          <w:lang w:val="en-US"/>
        </w:rPr>
      </w:pPr>
      <w:r w:rsidRPr="004B0498">
        <w:rPr>
          <w:rFonts w:asciiTheme="minorHAnsi" w:hAnsiTheme="minorHAnsi"/>
        </w:rPr>
        <w:t>to describe the technical spec</w:t>
      </w:r>
      <w:r>
        <w:rPr>
          <w:rFonts w:asciiTheme="minorHAnsi" w:hAnsiTheme="minorHAnsi"/>
        </w:rPr>
        <w:t xml:space="preserve">ifications that will enable </w:t>
      </w:r>
      <w:r w:rsidR="00855725">
        <w:rPr>
          <w:rFonts w:asciiTheme="minorHAnsi" w:hAnsiTheme="minorHAnsi"/>
        </w:rPr>
        <w:t>the Buyer</w:t>
      </w:r>
      <w:r w:rsidRPr="004B0498">
        <w:rPr>
          <w:rFonts w:asciiTheme="minorHAnsi" w:hAnsiTheme="minorHAnsi"/>
        </w:rPr>
        <w:t xml:space="preserve"> to obtain its required access to meter readings as stipulated in the </w:t>
      </w:r>
      <w:r w:rsidR="00855725">
        <w:rPr>
          <w:rFonts w:asciiTheme="minorHAnsi" w:hAnsiTheme="minorHAnsi"/>
        </w:rPr>
        <w:t>LRP I</w:t>
      </w:r>
      <w:r w:rsidRPr="004B0498">
        <w:rPr>
          <w:rFonts w:asciiTheme="minorHAnsi" w:hAnsiTheme="minorHAnsi"/>
        </w:rPr>
        <w:t xml:space="preserve"> Contract;</w:t>
      </w:r>
    </w:p>
    <w:p w14:paraId="3ADF682F" w14:textId="77777777" w:rsidR="008000B5" w:rsidRPr="004B0498" w:rsidRDefault="008000B5" w:rsidP="008000B5">
      <w:pPr>
        <w:pStyle w:val="ListBullet"/>
        <w:numPr>
          <w:ilvl w:val="1"/>
          <w:numId w:val="9"/>
        </w:numPr>
        <w:spacing w:after="120"/>
        <w:jc w:val="both"/>
        <w:rPr>
          <w:rFonts w:asciiTheme="minorHAnsi" w:hAnsiTheme="minorHAnsi"/>
          <w:lang w:val="en-US"/>
        </w:rPr>
      </w:pPr>
      <w:r w:rsidRPr="004B0498">
        <w:rPr>
          <w:rFonts w:asciiTheme="minorHAnsi" w:hAnsiTheme="minorHAnsi"/>
        </w:rPr>
        <w:t xml:space="preserve">to satisfy </w:t>
      </w:r>
      <w:r w:rsidR="00631E66">
        <w:rPr>
          <w:rFonts w:asciiTheme="minorHAnsi" w:hAnsiTheme="minorHAnsi"/>
        </w:rPr>
        <w:t>the requirements for achieving Commercial O</w:t>
      </w:r>
      <w:r w:rsidRPr="004B0498">
        <w:rPr>
          <w:rFonts w:asciiTheme="minorHAnsi" w:hAnsiTheme="minorHAnsi"/>
        </w:rPr>
        <w:t xml:space="preserve">peration as stipulated in the </w:t>
      </w:r>
      <w:r w:rsidR="00855725">
        <w:rPr>
          <w:rFonts w:asciiTheme="minorHAnsi" w:hAnsiTheme="minorHAnsi"/>
        </w:rPr>
        <w:t>LRP I</w:t>
      </w:r>
      <w:r w:rsidRPr="004B0498">
        <w:rPr>
          <w:rFonts w:asciiTheme="minorHAnsi" w:hAnsiTheme="minorHAnsi"/>
        </w:rPr>
        <w:t xml:space="preserve"> Contract.</w:t>
      </w:r>
    </w:p>
    <w:p w14:paraId="27ACA233" w14:textId="77777777" w:rsidR="008000B5" w:rsidRPr="004B0498" w:rsidRDefault="008000B5" w:rsidP="008000B5">
      <w:pPr>
        <w:pStyle w:val="ListBullet"/>
        <w:numPr>
          <w:ilvl w:val="0"/>
          <w:numId w:val="9"/>
        </w:numPr>
        <w:spacing w:after="120"/>
        <w:jc w:val="both"/>
        <w:rPr>
          <w:rFonts w:asciiTheme="minorHAnsi" w:hAnsiTheme="minorHAnsi"/>
          <w:lang w:val="en-US"/>
        </w:rPr>
      </w:pPr>
      <w:r w:rsidRPr="004B0498">
        <w:rPr>
          <w:rFonts w:asciiTheme="minorHAnsi" w:hAnsiTheme="minorHAnsi"/>
        </w:rPr>
        <w:t xml:space="preserve">without limiting Section 14.2 of the </w:t>
      </w:r>
      <w:r w:rsidR="00855725">
        <w:rPr>
          <w:rFonts w:asciiTheme="minorHAnsi" w:hAnsiTheme="minorHAnsi"/>
        </w:rPr>
        <w:t>LRP I</w:t>
      </w:r>
      <w:r w:rsidRPr="004B0498">
        <w:rPr>
          <w:rFonts w:asciiTheme="minorHAnsi" w:hAnsiTheme="minorHAnsi"/>
        </w:rPr>
        <w:t xml:space="preserve"> Contract, the Supplier agrees to keep and maintain meter data, maintenance and calibration records and other data produced in connection with this </w:t>
      </w:r>
      <w:r w:rsidR="00631E66">
        <w:rPr>
          <w:rFonts w:asciiTheme="minorHAnsi" w:hAnsiTheme="minorHAnsi"/>
        </w:rPr>
        <w:t xml:space="preserve">Metering Plan </w:t>
      </w:r>
      <w:r w:rsidRPr="004B0498">
        <w:rPr>
          <w:rFonts w:asciiTheme="minorHAnsi" w:hAnsiTheme="minorHAnsi"/>
        </w:rPr>
        <w:t>and the metering systems described herein, for no less than seven years after the creation of the record or data;</w:t>
      </w:r>
    </w:p>
    <w:p w14:paraId="24D7512D" w14:textId="77777777" w:rsidR="008000B5" w:rsidRPr="004B0498" w:rsidRDefault="008000B5" w:rsidP="008000B5">
      <w:pPr>
        <w:pStyle w:val="ListBullet"/>
        <w:numPr>
          <w:ilvl w:val="0"/>
          <w:numId w:val="9"/>
        </w:numPr>
        <w:spacing w:after="120"/>
        <w:jc w:val="both"/>
        <w:rPr>
          <w:rFonts w:asciiTheme="minorHAnsi" w:hAnsiTheme="minorHAnsi"/>
          <w:lang w:val="en-US"/>
        </w:rPr>
      </w:pPr>
      <w:r w:rsidRPr="004B0498">
        <w:rPr>
          <w:rFonts w:asciiTheme="minorHAnsi" w:hAnsiTheme="minorHAnsi"/>
          <w:lang w:val="en-US"/>
        </w:rPr>
        <w:lastRenderedPageBreak/>
        <w:t xml:space="preserve">it will maintain a log of raw meter data, data manipulation procedures, </w:t>
      </w:r>
      <w:r w:rsidR="00235F9D">
        <w:rPr>
          <w:rFonts w:asciiTheme="minorHAnsi" w:hAnsiTheme="minorHAnsi"/>
          <w:lang w:val="en-US"/>
        </w:rPr>
        <w:t xml:space="preserve">loss adjustment factors, </w:t>
      </w:r>
      <w:r w:rsidRPr="004B0498">
        <w:rPr>
          <w:rFonts w:asciiTheme="minorHAnsi" w:hAnsiTheme="minorHAnsi"/>
          <w:lang w:val="en-US"/>
        </w:rPr>
        <w:t xml:space="preserve">applicable adjustments and processed data resulting from the application of this </w:t>
      </w:r>
      <w:r w:rsidR="00631E66">
        <w:rPr>
          <w:rFonts w:asciiTheme="minorHAnsi" w:hAnsiTheme="minorHAnsi"/>
        </w:rPr>
        <w:t xml:space="preserve">Metering Plan </w:t>
      </w:r>
      <w:r w:rsidRPr="004B0498">
        <w:rPr>
          <w:rFonts w:asciiTheme="minorHAnsi" w:hAnsiTheme="minorHAnsi"/>
          <w:lang w:val="en-US"/>
        </w:rPr>
        <w:t xml:space="preserve">as set out in the </w:t>
      </w:r>
      <w:r w:rsidR="00855725">
        <w:rPr>
          <w:rFonts w:asciiTheme="minorHAnsi" w:hAnsiTheme="minorHAnsi"/>
          <w:lang w:val="en-US"/>
        </w:rPr>
        <w:t>LRP I</w:t>
      </w:r>
      <w:r w:rsidRPr="004B0498">
        <w:rPr>
          <w:rFonts w:asciiTheme="minorHAnsi" w:hAnsiTheme="minorHAnsi"/>
          <w:lang w:val="en-US"/>
        </w:rPr>
        <w:t xml:space="preserve"> Contra</w:t>
      </w:r>
      <w:r>
        <w:rPr>
          <w:rFonts w:asciiTheme="minorHAnsi" w:hAnsiTheme="minorHAnsi"/>
          <w:lang w:val="en-US"/>
        </w:rPr>
        <w:t xml:space="preserve">ct and make it available to </w:t>
      </w:r>
      <w:r w:rsidR="00631E66">
        <w:rPr>
          <w:rFonts w:asciiTheme="minorHAnsi" w:hAnsiTheme="minorHAnsi"/>
          <w:lang w:val="en-US"/>
        </w:rPr>
        <w:t>t</w:t>
      </w:r>
      <w:r w:rsidR="00855725">
        <w:rPr>
          <w:rFonts w:asciiTheme="minorHAnsi" w:hAnsiTheme="minorHAnsi"/>
          <w:lang w:val="en-US"/>
        </w:rPr>
        <w:t>he Buyer</w:t>
      </w:r>
      <w:r w:rsidRPr="004B0498">
        <w:rPr>
          <w:rFonts w:asciiTheme="minorHAnsi" w:hAnsiTheme="minorHAnsi"/>
          <w:lang w:val="en-US"/>
        </w:rPr>
        <w:t xml:space="preserve"> </w:t>
      </w:r>
      <w:r>
        <w:rPr>
          <w:rFonts w:asciiTheme="minorHAnsi" w:hAnsiTheme="minorHAnsi"/>
          <w:lang w:val="en-US"/>
        </w:rPr>
        <w:t xml:space="preserve">for contract administration purposes </w:t>
      </w:r>
      <w:r w:rsidRPr="004B0498">
        <w:rPr>
          <w:rFonts w:asciiTheme="minorHAnsi" w:hAnsiTheme="minorHAnsi"/>
          <w:lang w:val="en-US"/>
        </w:rPr>
        <w:t xml:space="preserve">at </w:t>
      </w:r>
      <w:r w:rsidR="00631E66">
        <w:rPr>
          <w:rFonts w:asciiTheme="minorHAnsi" w:hAnsiTheme="minorHAnsi"/>
          <w:lang w:val="en-US"/>
        </w:rPr>
        <w:t>the Buyer</w:t>
      </w:r>
      <w:r w:rsidRPr="004B0498">
        <w:rPr>
          <w:rFonts w:asciiTheme="minorHAnsi" w:hAnsiTheme="minorHAnsi"/>
          <w:lang w:val="en-US"/>
        </w:rPr>
        <w:t>’s request;</w:t>
      </w:r>
      <w:r w:rsidRPr="004B0498">
        <w:rPr>
          <w:rFonts w:asciiTheme="minorHAnsi" w:hAnsiTheme="minorHAnsi"/>
        </w:rPr>
        <w:t xml:space="preserve"> and</w:t>
      </w:r>
    </w:p>
    <w:p w14:paraId="7351EC3C" w14:textId="77777777" w:rsidR="008000B5" w:rsidRPr="004B0498" w:rsidRDefault="008000B5" w:rsidP="008000B5">
      <w:pPr>
        <w:pStyle w:val="ListBullet"/>
        <w:numPr>
          <w:ilvl w:val="0"/>
          <w:numId w:val="9"/>
        </w:numPr>
        <w:spacing w:after="120"/>
        <w:jc w:val="both"/>
        <w:rPr>
          <w:rFonts w:asciiTheme="minorHAnsi" w:hAnsiTheme="minorHAnsi"/>
          <w:lang w:val="en-US"/>
        </w:rPr>
      </w:pPr>
      <w:r w:rsidRPr="004B0498">
        <w:rPr>
          <w:rFonts w:asciiTheme="minorHAnsi" w:hAnsiTheme="minorHAnsi"/>
        </w:rPr>
        <w:t xml:space="preserve">it will keep maintenance and calibration records for the </w:t>
      </w:r>
      <w:r w:rsidR="00235F9D">
        <w:rPr>
          <w:rFonts w:asciiTheme="minorHAnsi" w:hAnsiTheme="minorHAnsi"/>
        </w:rPr>
        <w:t>M</w:t>
      </w:r>
      <w:r w:rsidRPr="004B0498">
        <w:rPr>
          <w:rFonts w:asciiTheme="minorHAnsi" w:hAnsiTheme="minorHAnsi"/>
        </w:rPr>
        <w:t xml:space="preserve">etering </w:t>
      </w:r>
      <w:r w:rsidR="00235F9D">
        <w:rPr>
          <w:rFonts w:asciiTheme="minorHAnsi" w:hAnsiTheme="minorHAnsi"/>
        </w:rPr>
        <w:t>I</w:t>
      </w:r>
      <w:r w:rsidRPr="004B0498">
        <w:rPr>
          <w:rFonts w:asciiTheme="minorHAnsi" w:hAnsiTheme="minorHAnsi"/>
        </w:rPr>
        <w:t>nstallation.</w:t>
      </w:r>
    </w:p>
    <w:p w14:paraId="28E09F2D" w14:textId="77777777" w:rsidR="00631E66" w:rsidRDefault="00631E66" w:rsidP="008000B5">
      <w:pPr>
        <w:pStyle w:val="ListBullet"/>
        <w:numPr>
          <w:ilvl w:val="0"/>
          <w:numId w:val="0"/>
        </w:numPr>
        <w:spacing w:after="120"/>
        <w:jc w:val="both"/>
        <w:rPr>
          <w:rFonts w:asciiTheme="minorHAnsi" w:hAnsiTheme="minorHAnsi"/>
          <w:lang w:val="en-US"/>
        </w:rPr>
      </w:pPr>
    </w:p>
    <w:p w14:paraId="4C47520C" w14:textId="77777777" w:rsidR="008000B5" w:rsidRPr="004B0498" w:rsidRDefault="008000B5" w:rsidP="008000B5">
      <w:pPr>
        <w:pStyle w:val="ListBullet"/>
        <w:numPr>
          <w:ilvl w:val="0"/>
          <w:numId w:val="0"/>
        </w:numPr>
        <w:spacing w:after="120"/>
        <w:jc w:val="both"/>
        <w:rPr>
          <w:rFonts w:asciiTheme="minorHAnsi" w:hAnsiTheme="minorHAnsi"/>
          <w:lang w:val="en-US"/>
        </w:rPr>
      </w:pPr>
      <w:r w:rsidRPr="004B0498">
        <w:rPr>
          <w:rFonts w:asciiTheme="minorHAnsi" w:hAnsiTheme="minorHAnsi"/>
          <w:lang w:val="en-US"/>
        </w:rPr>
        <w:t>The Supplier agrees and covenants that:</w:t>
      </w:r>
    </w:p>
    <w:p w14:paraId="672361E3" w14:textId="77777777" w:rsidR="008000B5" w:rsidRPr="004B0498" w:rsidRDefault="008000B5" w:rsidP="008000B5">
      <w:pPr>
        <w:pStyle w:val="ListBullet"/>
        <w:numPr>
          <w:ilvl w:val="0"/>
          <w:numId w:val="10"/>
        </w:numPr>
        <w:spacing w:after="120"/>
        <w:jc w:val="both"/>
        <w:rPr>
          <w:rFonts w:asciiTheme="minorHAnsi" w:hAnsiTheme="minorHAnsi"/>
          <w:lang w:val="en-US"/>
        </w:rPr>
      </w:pPr>
      <w:r w:rsidRPr="004B0498">
        <w:rPr>
          <w:rFonts w:asciiTheme="minorHAnsi" w:hAnsiTheme="minorHAnsi"/>
          <w:lang w:val="en-US"/>
        </w:rPr>
        <w:t>it shall implement the</w:t>
      </w:r>
      <w:r>
        <w:rPr>
          <w:rFonts w:asciiTheme="minorHAnsi" w:hAnsiTheme="minorHAnsi"/>
          <w:lang w:val="en-US"/>
        </w:rPr>
        <w:t xml:space="preserve"> </w:t>
      </w:r>
      <w:r w:rsidR="00631E66">
        <w:rPr>
          <w:rFonts w:asciiTheme="minorHAnsi" w:hAnsiTheme="minorHAnsi"/>
        </w:rPr>
        <w:t xml:space="preserve">Metering Plan </w:t>
      </w:r>
      <w:r>
        <w:rPr>
          <w:rFonts w:asciiTheme="minorHAnsi" w:hAnsiTheme="minorHAnsi"/>
          <w:lang w:val="en-US"/>
        </w:rPr>
        <w:t>using Commercially R</w:t>
      </w:r>
      <w:r w:rsidRPr="004B0498">
        <w:rPr>
          <w:rFonts w:asciiTheme="minorHAnsi" w:hAnsiTheme="minorHAnsi"/>
          <w:lang w:val="en-US"/>
        </w:rPr>
        <w:t xml:space="preserve">easonable </w:t>
      </w:r>
      <w:r>
        <w:rPr>
          <w:rFonts w:asciiTheme="minorHAnsi" w:hAnsiTheme="minorHAnsi"/>
          <w:lang w:val="en-US"/>
        </w:rPr>
        <w:t>Efforts</w:t>
      </w:r>
      <w:r w:rsidRPr="004B0498">
        <w:rPr>
          <w:rFonts w:asciiTheme="minorHAnsi" w:hAnsiTheme="minorHAnsi"/>
          <w:lang w:val="en-US"/>
        </w:rPr>
        <w:t>;</w:t>
      </w:r>
    </w:p>
    <w:p w14:paraId="536F1EE6" w14:textId="77777777" w:rsidR="008000B5" w:rsidRPr="004B0498" w:rsidRDefault="008000B5" w:rsidP="008000B5">
      <w:pPr>
        <w:pStyle w:val="ListBullet"/>
        <w:numPr>
          <w:ilvl w:val="0"/>
          <w:numId w:val="10"/>
        </w:numPr>
        <w:spacing w:after="120"/>
        <w:jc w:val="both"/>
        <w:rPr>
          <w:rFonts w:asciiTheme="minorHAnsi" w:hAnsiTheme="minorHAnsi"/>
          <w:lang w:val="en-US"/>
        </w:rPr>
      </w:pPr>
      <w:r w:rsidRPr="004B0498">
        <w:rPr>
          <w:rFonts w:asciiTheme="minorHAnsi" w:hAnsiTheme="minorHAnsi"/>
          <w:lang w:val="en-US"/>
        </w:rPr>
        <w:t xml:space="preserve">it will keep and maintain all required supporting documentation for the </w:t>
      </w:r>
      <w:r>
        <w:rPr>
          <w:rFonts w:asciiTheme="minorHAnsi" w:hAnsiTheme="minorHAnsi"/>
          <w:lang w:val="en-US"/>
        </w:rPr>
        <w:t xml:space="preserve">Metering </w:t>
      </w:r>
      <w:r w:rsidRPr="004B0498">
        <w:rPr>
          <w:rFonts w:asciiTheme="minorHAnsi" w:hAnsiTheme="minorHAnsi"/>
          <w:lang w:val="en-US"/>
        </w:rPr>
        <w:t xml:space="preserve">Plan on-site at the Facility in accordance with the </w:t>
      </w:r>
      <w:r w:rsidR="00855725">
        <w:rPr>
          <w:rFonts w:asciiTheme="minorHAnsi" w:hAnsiTheme="minorHAnsi"/>
          <w:lang w:val="en-US"/>
        </w:rPr>
        <w:t>LRP I</w:t>
      </w:r>
      <w:r w:rsidRPr="004B0498">
        <w:rPr>
          <w:rFonts w:asciiTheme="minorHAnsi" w:hAnsiTheme="minorHAnsi"/>
          <w:lang w:val="en-US"/>
        </w:rPr>
        <w:t xml:space="preserve"> Contract and make it available to the</w:t>
      </w:r>
      <w:r>
        <w:rPr>
          <w:rFonts w:asciiTheme="minorHAnsi" w:hAnsiTheme="minorHAnsi"/>
          <w:lang w:val="en-US"/>
        </w:rPr>
        <w:t xml:space="preserve"> </w:t>
      </w:r>
      <w:r w:rsidR="0034343B">
        <w:rPr>
          <w:rFonts w:asciiTheme="minorHAnsi" w:hAnsiTheme="minorHAnsi"/>
          <w:lang w:val="en-US"/>
        </w:rPr>
        <w:t>Buyer</w:t>
      </w:r>
      <w:r>
        <w:rPr>
          <w:rFonts w:asciiTheme="minorHAnsi" w:hAnsiTheme="minorHAnsi"/>
          <w:lang w:val="en-US"/>
        </w:rPr>
        <w:t xml:space="preserve"> for contract administration purposes</w:t>
      </w:r>
      <w:r w:rsidRPr="004B0498">
        <w:rPr>
          <w:rFonts w:asciiTheme="minorHAnsi" w:hAnsiTheme="minorHAnsi"/>
          <w:lang w:val="en-US"/>
        </w:rPr>
        <w:t xml:space="preserve">, at </w:t>
      </w:r>
      <w:r w:rsidR="0034343B">
        <w:rPr>
          <w:rFonts w:asciiTheme="minorHAnsi" w:hAnsiTheme="minorHAnsi"/>
          <w:lang w:val="en-US"/>
        </w:rPr>
        <w:t>the Buyer</w:t>
      </w:r>
      <w:r w:rsidRPr="004B0498">
        <w:rPr>
          <w:rFonts w:asciiTheme="minorHAnsi" w:hAnsiTheme="minorHAnsi"/>
          <w:lang w:val="en-US"/>
        </w:rPr>
        <w:t xml:space="preserve">’s request, within 10 Business Days; </w:t>
      </w:r>
    </w:p>
    <w:p w14:paraId="69014ACC" w14:textId="77777777" w:rsidR="008000B5" w:rsidRPr="004B0498" w:rsidRDefault="008000B5" w:rsidP="008000B5">
      <w:pPr>
        <w:pStyle w:val="ListBullet"/>
        <w:numPr>
          <w:ilvl w:val="0"/>
          <w:numId w:val="10"/>
        </w:numPr>
        <w:spacing w:after="120"/>
        <w:jc w:val="both"/>
        <w:rPr>
          <w:rFonts w:asciiTheme="minorHAnsi" w:hAnsiTheme="minorHAnsi"/>
          <w:lang w:val="en-US"/>
        </w:rPr>
      </w:pPr>
      <w:r>
        <w:rPr>
          <w:rFonts w:asciiTheme="minorHAnsi" w:hAnsiTheme="minorHAnsi"/>
          <w:lang w:val="en-US"/>
        </w:rPr>
        <w:t xml:space="preserve">it will provide to </w:t>
      </w:r>
      <w:r w:rsidR="006E2CC1">
        <w:rPr>
          <w:rFonts w:asciiTheme="minorHAnsi" w:hAnsiTheme="minorHAnsi"/>
          <w:lang w:val="en-US"/>
        </w:rPr>
        <w:t>t</w:t>
      </w:r>
      <w:r w:rsidR="00855725">
        <w:rPr>
          <w:rFonts w:asciiTheme="minorHAnsi" w:hAnsiTheme="minorHAnsi"/>
          <w:lang w:val="en-US"/>
        </w:rPr>
        <w:t>he Buyer</w:t>
      </w:r>
      <w:r>
        <w:rPr>
          <w:rFonts w:asciiTheme="minorHAnsi" w:hAnsiTheme="minorHAnsi"/>
          <w:lang w:val="en-US"/>
        </w:rPr>
        <w:t xml:space="preserve"> for contract administration purposes</w:t>
      </w:r>
      <w:r w:rsidRPr="004B0498">
        <w:rPr>
          <w:rFonts w:asciiTheme="minorHAnsi" w:hAnsiTheme="minorHAnsi"/>
          <w:lang w:val="en-US"/>
        </w:rPr>
        <w:t xml:space="preserve">, at </w:t>
      </w:r>
      <w:r w:rsidR="0034343B">
        <w:rPr>
          <w:rFonts w:asciiTheme="minorHAnsi" w:hAnsiTheme="minorHAnsi"/>
          <w:lang w:val="en-US"/>
        </w:rPr>
        <w:t>the Buyer</w:t>
      </w:r>
      <w:r w:rsidRPr="004B0498">
        <w:rPr>
          <w:rFonts w:asciiTheme="minorHAnsi" w:hAnsiTheme="minorHAnsi"/>
          <w:lang w:val="en-US"/>
        </w:rPr>
        <w:t xml:space="preserve">’s request within 10 Business Days, access to raw meter data, data manipulations, applicable adjustments and processed data through a remote access to the meter or provide data in a comma separated value (‘csv’) format or an equivalent file or mechanism; </w:t>
      </w:r>
    </w:p>
    <w:p w14:paraId="719F6DDD" w14:textId="77777777" w:rsidR="008000B5" w:rsidRPr="004B0498" w:rsidRDefault="008000B5" w:rsidP="008000B5">
      <w:pPr>
        <w:pStyle w:val="ListBullet"/>
        <w:numPr>
          <w:ilvl w:val="0"/>
          <w:numId w:val="10"/>
        </w:numPr>
        <w:spacing w:after="120"/>
        <w:jc w:val="both"/>
        <w:rPr>
          <w:rFonts w:asciiTheme="minorHAnsi" w:hAnsiTheme="minorHAnsi"/>
          <w:lang w:val="en-US"/>
        </w:rPr>
      </w:pPr>
      <w:r w:rsidRPr="004B0498">
        <w:rPr>
          <w:rFonts w:asciiTheme="minorHAnsi" w:hAnsiTheme="minorHAnsi"/>
          <w:lang w:val="en-US"/>
        </w:rPr>
        <w:t xml:space="preserve">the Supplier also agrees to allow </w:t>
      </w:r>
      <w:r w:rsidR="006E2CC1">
        <w:rPr>
          <w:rFonts w:asciiTheme="minorHAnsi" w:hAnsiTheme="minorHAnsi"/>
          <w:lang w:val="en-US"/>
        </w:rPr>
        <w:t>t</w:t>
      </w:r>
      <w:r w:rsidR="00855725">
        <w:rPr>
          <w:rFonts w:asciiTheme="minorHAnsi" w:hAnsiTheme="minorHAnsi"/>
          <w:lang w:val="en-US"/>
        </w:rPr>
        <w:t>he Buyer</w:t>
      </w:r>
      <w:r w:rsidRPr="004B0498">
        <w:rPr>
          <w:rFonts w:asciiTheme="minorHAnsi" w:hAnsiTheme="minorHAnsi"/>
          <w:lang w:val="en-US"/>
        </w:rPr>
        <w:t xml:space="preserve"> to gain access to raw meter data through an LDC or </w:t>
      </w:r>
      <w:r w:rsidRPr="004B0498">
        <w:rPr>
          <w:rFonts w:asciiTheme="minorHAnsi" w:hAnsiTheme="minorHAnsi"/>
        </w:rPr>
        <w:t>Metering Service Provider (“MSP”)</w:t>
      </w:r>
      <w:r>
        <w:rPr>
          <w:rFonts w:asciiTheme="minorHAnsi" w:hAnsiTheme="minorHAnsi"/>
        </w:rPr>
        <w:t xml:space="preserve"> for contract administration purposes</w:t>
      </w:r>
      <w:r w:rsidRPr="004B0498">
        <w:rPr>
          <w:rFonts w:asciiTheme="minorHAnsi" w:hAnsiTheme="minorHAnsi"/>
          <w:lang w:val="en-US"/>
        </w:rPr>
        <w:t>; and</w:t>
      </w:r>
    </w:p>
    <w:p w14:paraId="0C46BDDC" w14:textId="77777777" w:rsidR="008000B5" w:rsidRPr="004B0498" w:rsidRDefault="008000B5" w:rsidP="008000B5">
      <w:pPr>
        <w:pStyle w:val="ListBullet"/>
        <w:numPr>
          <w:ilvl w:val="0"/>
          <w:numId w:val="10"/>
        </w:numPr>
        <w:spacing w:after="120"/>
        <w:jc w:val="both"/>
        <w:rPr>
          <w:rFonts w:asciiTheme="minorHAnsi" w:hAnsiTheme="minorHAnsi"/>
          <w:lang w:val="en-US"/>
        </w:rPr>
      </w:pPr>
      <w:r>
        <w:rPr>
          <w:rFonts w:asciiTheme="minorHAnsi" w:hAnsiTheme="minorHAnsi"/>
          <w:lang w:val="en-US"/>
        </w:rPr>
        <w:t xml:space="preserve">Supplier will provide </w:t>
      </w:r>
      <w:r w:rsidR="006E2CC1">
        <w:rPr>
          <w:rFonts w:asciiTheme="minorHAnsi" w:hAnsiTheme="minorHAnsi"/>
          <w:lang w:val="en-US"/>
        </w:rPr>
        <w:t>t</w:t>
      </w:r>
      <w:r w:rsidR="00855725">
        <w:rPr>
          <w:rFonts w:asciiTheme="minorHAnsi" w:hAnsiTheme="minorHAnsi"/>
          <w:lang w:val="en-US"/>
        </w:rPr>
        <w:t>he Buyer</w:t>
      </w:r>
      <w:r w:rsidRPr="004B0498">
        <w:rPr>
          <w:rFonts w:asciiTheme="minorHAnsi" w:hAnsiTheme="minorHAnsi"/>
          <w:lang w:val="en-US"/>
        </w:rPr>
        <w:t xml:space="preserve"> with any requested documentation</w:t>
      </w:r>
      <w:r>
        <w:rPr>
          <w:rFonts w:asciiTheme="minorHAnsi" w:hAnsiTheme="minorHAnsi"/>
          <w:lang w:val="en-US"/>
        </w:rPr>
        <w:t>, for contract administration purposes,</w:t>
      </w:r>
      <w:r w:rsidRPr="004B0498">
        <w:rPr>
          <w:rFonts w:asciiTheme="minorHAnsi" w:hAnsiTheme="minorHAnsi"/>
          <w:lang w:val="en-US"/>
        </w:rPr>
        <w:t xml:space="preserve"> in accordance with the terms of the </w:t>
      </w:r>
      <w:r w:rsidR="00855725">
        <w:rPr>
          <w:rFonts w:asciiTheme="minorHAnsi" w:hAnsiTheme="minorHAnsi"/>
          <w:lang w:val="en-US"/>
        </w:rPr>
        <w:t>LRP I</w:t>
      </w:r>
      <w:r w:rsidRPr="004B0498">
        <w:rPr>
          <w:rFonts w:asciiTheme="minorHAnsi" w:hAnsiTheme="minorHAnsi"/>
          <w:lang w:val="en-US"/>
        </w:rPr>
        <w:t xml:space="preserve"> Contract, in particular sections</w:t>
      </w:r>
      <w:r w:rsidR="0034343B">
        <w:rPr>
          <w:rFonts w:asciiTheme="minorHAnsi" w:hAnsiTheme="minorHAnsi"/>
          <w:lang w:val="en-US"/>
        </w:rPr>
        <w:t xml:space="preserve"> 4.1 and</w:t>
      </w:r>
      <w:r w:rsidRPr="004B0498">
        <w:rPr>
          <w:rFonts w:asciiTheme="minorHAnsi" w:hAnsiTheme="minorHAnsi"/>
          <w:lang w:val="en-US"/>
        </w:rPr>
        <w:t xml:space="preserve"> 14.2 of the </w:t>
      </w:r>
      <w:r w:rsidR="00855725">
        <w:rPr>
          <w:rFonts w:asciiTheme="minorHAnsi" w:hAnsiTheme="minorHAnsi"/>
          <w:lang w:val="en-US"/>
        </w:rPr>
        <w:t>LRP I</w:t>
      </w:r>
      <w:r w:rsidRPr="004B0498">
        <w:rPr>
          <w:rFonts w:asciiTheme="minorHAnsi" w:hAnsiTheme="minorHAnsi"/>
          <w:lang w:val="en-US"/>
        </w:rPr>
        <w:t xml:space="preserve"> Contract.</w:t>
      </w:r>
    </w:p>
    <w:p w14:paraId="10EE5D18" w14:textId="77777777" w:rsidR="008000B5" w:rsidRPr="004B0498" w:rsidRDefault="008000B5" w:rsidP="008000B5">
      <w:pPr>
        <w:pStyle w:val="ListBullet"/>
        <w:numPr>
          <w:ilvl w:val="0"/>
          <w:numId w:val="0"/>
        </w:numPr>
        <w:spacing w:after="120"/>
        <w:jc w:val="both"/>
        <w:rPr>
          <w:rFonts w:asciiTheme="minorHAnsi" w:hAnsiTheme="minorHAnsi"/>
        </w:rPr>
      </w:pPr>
    </w:p>
    <w:p w14:paraId="23760FBA" w14:textId="77777777" w:rsidR="008000B5" w:rsidRPr="004B0498" w:rsidRDefault="008000B5" w:rsidP="008000B5">
      <w:pPr>
        <w:pStyle w:val="ListBullet"/>
        <w:numPr>
          <w:ilvl w:val="0"/>
          <w:numId w:val="0"/>
        </w:numPr>
        <w:spacing w:after="120"/>
        <w:jc w:val="both"/>
        <w:rPr>
          <w:rFonts w:asciiTheme="minorHAnsi" w:hAnsiTheme="minorHAnsi"/>
        </w:rPr>
      </w:pPr>
      <w:r w:rsidRPr="004B0498">
        <w:rPr>
          <w:rFonts w:asciiTheme="minorHAnsi" w:hAnsiTheme="minorHAnsi"/>
        </w:rPr>
        <w:t>The Supplier represents and warrants that:</w:t>
      </w:r>
    </w:p>
    <w:p w14:paraId="03461A48" w14:textId="77777777" w:rsidR="008000B5" w:rsidRPr="004B0498" w:rsidRDefault="008000B5" w:rsidP="008000B5">
      <w:pPr>
        <w:pStyle w:val="ListBullet"/>
        <w:numPr>
          <w:ilvl w:val="0"/>
          <w:numId w:val="11"/>
        </w:numPr>
        <w:spacing w:after="120"/>
        <w:jc w:val="both"/>
        <w:rPr>
          <w:rFonts w:asciiTheme="minorHAnsi" w:hAnsiTheme="minorHAnsi"/>
          <w:lang w:val="en-US"/>
        </w:rPr>
      </w:pPr>
      <w:r w:rsidRPr="004B0498">
        <w:rPr>
          <w:rFonts w:asciiTheme="minorHAnsi" w:hAnsiTheme="minorHAnsi"/>
        </w:rPr>
        <w:t xml:space="preserve">a MSP has been assigned to the </w:t>
      </w:r>
      <w:r w:rsidR="00631E66">
        <w:rPr>
          <w:rFonts w:asciiTheme="minorHAnsi" w:hAnsiTheme="minorHAnsi"/>
        </w:rPr>
        <w:t>Facility</w:t>
      </w:r>
      <w:r w:rsidRPr="004B0498">
        <w:rPr>
          <w:rFonts w:asciiTheme="minorHAnsi" w:hAnsiTheme="minorHAnsi"/>
        </w:rPr>
        <w:t xml:space="preserve"> in accordance with the IESO Market Rules;</w:t>
      </w:r>
    </w:p>
    <w:p w14:paraId="336AE91D" w14:textId="77777777" w:rsidR="008000B5" w:rsidRPr="004B0498" w:rsidRDefault="008000B5" w:rsidP="008000B5">
      <w:pPr>
        <w:pStyle w:val="ListBullet"/>
        <w:numPr>
          <w:ilvl w:val="0"/>
          <w:numId w:val="11"/>
        </w:numPr>
        <w:spacing w:after="120"/>
        <w:jc w:val="both"/>
        <w:rPr>
          <w:rFonts w:asciiTheme="minorHAnsi" w:hAnsiTheme="minorHAnsi"/>
          <w:lang w:val="en-US"/>
        </w:rPr>
      </w:pPr>
      <w:r w:rsidRPr="004B0498">
        <w:rPr>
          <w:rFonts w:asciiTheme="minorHAnsi" w:hAnsiTheme="minorHAnsi"/>
        </w:rPr>
        <w:t xml:space="preserve">MSP registration records have been filed with the </w:t>
      </w:r>
      <w:r w:rsidR="0034343B">
        <w:rPr>
          <w:rFonts w:asciiTheme="minorHAnsi" w:hAnsiTheme="minorHAnsi"/>
        </w:rPr>
        <w:t>System Operator</w:t>
      </w:r>
      <w:r>
        <w:rPr>
          <w:rFonts w:asciiTheme="minorHAnsi" w:hAnsiTheme="minorHAnsi"/>
        </w:rPr>
        <w:t xml:space="preserve"> in accordance with the IESO Market Rules</w:t>
      </w:r>
      <w:r w:rsidRPr="004B0498">
        <w:rPr>
          <w:rFonts w:asciiTheme="minorHAnsi" w:hAnsiTheme="minorHAnsi"/>
        </w:rPr>
        <w:t xml:space="preserve">; </w:t>
      </w:r>
    </w:p>
    <w:p w14:paraId="277DD6C7" w14:textId="77777777" w:rsidR="008000B5" w:rsidRPr="004B0498" w:rsidRDefault="008000B5" w:rsidP="008000B5">
      <w:pPr>
        <w:pStyle w:val="ListBullet"/>
        <w:numPr>
          <w:ilvl w:val="0"/>
          <w:numId w:val="11"/>
        </w:numPr>
        <w:spacing w:after="120"/>
        <w:jc w:val="both"/>
        <w:rPr>
          <w:rFonts w:asciiTheme="minorHAnsi" w:hAnsiTheme="minorHAnsi"/>
          <w:lang w:val="en-US"/>
        </w:rPr>
      </w:pPr>
      <w:r w:rsidRPr="004B0498">
        <w:rPr>
          <w:rFonts w:asciiTheme="minorHAnsi" w:hAnsiTheme="minorHAnsi"/>
        </w:rPr>
        <w:t>MSP registration records will be kept and maintained by the Supplier and will be available for review</w:t>
      </w:r>
      <w:r w:rsidR="0034343B">
        <w:rPr>
          <w:rFonts w:asciiTheme="minorHAnsi" w:hAnsiTheme="minorHAnsi"/>
        </w:rPr>
        <w:t xml:space="preserve"> by t</w:t>
      </w:r>
      <w:r w:rsidR="00855725">
        <w:rPr>
          <w:rFonts w:asciiTheme="minorHAnsi" w:hAnsiTheme="minorHAnsi"/>
        </w:rPr>
        <w:t>he Buyer</w:t>
      </w:r>
      <w:r>
        <w:rPr>
          <w:rFonts w:asciiTheme="minorHAnsi" w:hAnsiTheme="minorHAnsi"/>
        </w:rPr>
        <w:t xml:space="preserve"> for contract administration purposes</w:t>
      </w:r>
      <w:r w:rsidRPr="004B0498">
        <w:rPr>
          <w:rFonts w:asciiTheme="minorHAnsi" w:hAnsiTheme="minorHAnsi"/>
        </w:rPr>
        <w:t xml:space="preserve"> at </w:t>
      </w:r>
      <w:r w:rsidR="0034343B">
        <w:rPr>
          <w:rFonts w:asciiTheme="minorHAnsi" w:hAnsiTheme="minorHAnsi"/>
        </w:rPr>
        <w:t>the Buyer</w:t>
      </w:r>
      <w:r w:rsidRPr="004B0498">
        <w:rPr>
          <w:rFonts w:asciiTheme="minorHAnsi" w:hAnsiTheme="minorHAnsi"/>
        </w:rPr>
        <w:t>’s request, acting reasonably.</w:t>
      </w:r>
    </w:p>
    <w:p w14:paraId="21A56796" w14:textId="77777777" w:rsidR="00EA2F8E" w:rsidRDefault="008000B5" w:rsidP="00EA2F8E">
      <w:pPr>
        <w:pStyle w:val="Heading1"/>
        <w:keepLines w:val="0"/>
        <w:numPr>
          <w:ilvl w:val="0"/>
          <w:numId w:val="17"/>
        </w:numPr>
        <w:tabs>
          <w:tab w:val="num" w:pos="720"/>
        </w:tabs>
        <w:overflowPunct w:val="0"/>
        <w:autoSpaceDE w:val="0"/>
        <w:autoSpaceDN w:val="0"/>
        <w:adjustRightInd w:val="0"/>
        <w:spacing w:before="0" w:after="120" w:line="240" w:lineRule="auto"/>
        <w:textAlignment w:val="baseline"/>
        <w:rPr>
          <w:rFonts w:asciiTheme="minorHAnsi" w:hAnsiTheme="minorHAnsi"/>
          <w:color w:val="auto"/>
        </w:rPr>
      </w:pPr>
      <w:r w:rsidRPr="004B0498">
        <w:rPr>
          <w:rFonts w:asciiTheme="minorHAnsi" w:hAnsiTheme="minorHAnsi"/>
        </w:rPr>
        <w:br w:type="page"/>
      </w:r>
      <w:bookmarkStart w:id="17" w:name="_Toc264283150"/>
      <w:bookmarkStart w:id="18" w:name="_Toc273004949"/>
      <w:bookmarkStart w:id="19" w:name="_Toc444948967"/>
      <w:r w:rsidRPr="00EA2F8E">
        <w:rPr>
          <w:rFonts w:asciiTheme="minorHAnsi" w:hAnsiTheme="minorHAnsi"/>
          <w:color w:val="auto"/>
        </w:rPr>
        <w:lastRenderedPageBreak/>
        <w:t>INTRODUCTION</w:t>
      </w:r>
      <w:bookmarkStart w:id="20" w:name="_Toc264283151"/>
      <w:bookmarkStart w:id="21" w:name="_Toc273004950"/>
      <w:bookmarkEnd w:id="17"/>
      <w:bookmarkEnd w:id="18"/>
      <w:bookmarkEnd w:id="19"/>
    </w:p>
    <w:p w14:paraId="1413EB4A" w14:textId="05E1CE55" w:rsidR="008000B5" w:rsidRPr="001B617F" w:rsidRDefault="00631E66" w:rsidP="001B617F">
      <w:pPr>
        <w:pStyle w:val="Heading1"/>
        <w:keepLines w:val="0"/>
        <w:numPr>
          <w:ilvl w:val="1"/>
          <w:numId w:val="17"/>
        </w:numPr>
        <w:tabs>
          <w:tab w:val="num" w:pos="720"/>
        </w:tabs>
        <w:overflowPunct w:val="0"/>
        <w:autoSpaceDE w:val="0"/>
        <w:autoSpaceDN w:val="0"/>
        <w:adjustRightInd w:val="0"/>
        <w:spacing w:before="0" w:after="120" w:line="240" w:lineRule="auto"/>
        <w:textAlignment w:val="baseline"/>
        <w:rPr>
          <w:rFonts w:asciiTheme="minorHAnsi" w:hAnsiTheme="minorHAnsi"/>
          <w:color w:val="auto"/>
          <w:sz w:val="24"/>
          <w:szCs w:val="24"/>
        </w:rPr>
      </w:pPr>
      <w:bookmarkStart w:id="22" w:name="_Toc444948968"/>
      <w:r w:rsidRPr="00EA2F8E">
        <w:rPr>
          <w:rFonts w:asciiTheme="minorHAnsi" w:hAnsiTheme="minorHAnsi"/>
          <w:color w:val="auto"/>
          <w:sz w:val="24"/>
          <w:szCs w:val="24"/>
        </w:rPr>
        <w:t>Facility</w:t>
      </w:r>
      <w:r w:rsidR="008000B5" w:rsidRPr="00EA2F8E">
        <w:rPr>
          <w:rFonts w:asciiTheme="minorHAnsi" w:hAnsiTheme="minorHAnsi"/>
          <w:color w:val="auto"/>
          <w:sz w:val="24"/>
          <w:szCs w:val="24"/>
        </w:rPr>
        <w:t xml:space="preserve"> Description</w:t>
      </w:r>
      <w:bookmarkEnd w:id="21"/>
      <w:bookmarkEnd w:id="22"/>
    </w:p>
    <w:tbl>
      <w:tblPr>
        <w:tblStyle w:val="TableGrid"/>
        <w:tblpPr w:leftFromText="180" w:rightFromText="180" w:vertAnchor="text" w:horzAnchor="margin" w:tblpY="90"/>
        <w:tblW w:w="0" w:type="auto"/>
        <w:tblLook w:val="04A0" w:firstRow="1" w:lastRow="0" w:firstColumn="1" w:lastColumn="0" w:noHBand="0" w:noVBand="1"/>
      </w:tblPr>
      <w:tblGrid>
        <w:gridCol w:w="10790"/>
      </w:tblGrid>
      <w:tr w:rsidR="001B617F" w14:paraId="2A6C2B00" w14:textId="77777777" w:rsidTr="001B617F">
        <w:trPr>
          <w:tblHeader/>
        </w:trPr>
        <w:tc>
          <w:tcPr>
            <w:tcW w:w="10998" w:type="dxa"/>
          </w:tcPr>
          <w:p w14:paraId="20C46BE6" w14:textId="5FBA22D8" w:rsidR="001B617F" w:rsidRPr="00227F16" w:rsidRDefault="001B617F" w:rsidP="004C5071">
            <w:pPr>
              <w:pStyle w:val="BodyText"/>
              <w:spacing w:after="0"/>
              <w:rPr>
                <w:rStyle w:val="CommentTextChar"/>
                <w:rFonts w:asciiTheme="minorHAnsi" w:hAnsiTheme="minorHAnsi"/>
                <w:color w:val="7F7F7F" w:themeColor="text1" w:themeTint="80"/>
              </w:rPr>
            </w:pPr>
            <w:r>
              <w:rPr>
                <w:rFonts w:asciiTheme="minorHAnsi" w:hAnsiTheme="minorHAnsi"/>
                <w:b/>
                <w:lang w:val="en-CA"/>
              </w:rPr>
              <w:t>Facility</w:t>
            </w:r>
            <w:r w:rsidRPr="003C2D6D">
              <w:rPr>
                <w:rFonts w:asciiTheme="minorHAnsi" w:hAnsiTheme="minorHAnsi"/>
                <w:b/>
                <w:lang w:val="en-CA"/>
              </w:rPr>
              <w:t xml:space="preserve"> Location:</w:t>
            </w:r>
          </w:p>
        </w:tc>
      </w:tr>
      <w:tr w:rsidR="008000B5" w14:paraId="49F707E9" w14:textId="77777777" w:rsidTr="001B617F">
        <w:trPr>
          <w:tblHeader/>
        </w:trPr>
        <w:tc>
          <w:tcPr>
            <w:tcW w:w="10998" w:type="dxa"/>
          </w:tcPr>
          <w:p w14:paraId="5B36375E" w14:textId="77777777" w:rsidR="008000B5" w:rsidRPr="00227F16" w:rsidRDefault="00BD7A0B" w:rsidP="004C5071">
            <w:pPr>
              <w:pStyle w:val="BodyText"/>
              <w:spacing w:after="0"/>
              <w:rPr>
                <w:rFonts w:asciiTheme="minorHAnsi" w:hAnsiTheme="minorHAnsi"/>
                <w:color w:val="7F7F7F" w:themeColor="text1" w:themeTint="80"/>
              </w:rPr>
            </w:pPr>
            <w:r w:rsidRPr="00227F16">
              <w:rPr>
                <w:rStyle w:val="CommentTextChar"/>
                <w:rFonts w:asciiTheme="minorHAnsi" w:hAnsiTheme="minorHAnsi"/>
                <w:color w:val="7F7F7F" w:themeColor="text1" w:themeTint="80"/>
              </w:rPr>
              <w:fldChar w:fldCharType="begin">
                <w:ffData>
                  <w:name w:val="Text41"/>
                  <w:enabled/>
                  <w:calcOnExit w:val="0"/>
                  <w:textInput>
                    <w:default w:val="[Provide municipal address and other references for the location of the Contract Facility. Example: The “Bright Future” Solar PV ground-mounted Contract Facility has been constructed within the premises of Bright Sun Technologies’ "/>
                  </w:textInput>
                </w:ffData>
              </w:fldChar>
            </w:r>
            <w:bookmarkStart w:id="23" w:name="Text41"/>
            <w:r w:rsidR="008000B5" w:rsidRPr="00227F16">
              <w:rPr>
                <w:rStyle w:val="CommentTextChar"/>
                <w:rFonts w:asciiTheme="minorHAnsi" w:hAnsiTheme="minorHAnsi"/>
                <w:color w:val="7F7F7F" w:themeColor="text1" w:themeTint="80"/>
              </w:rPr>
              <w:instrText xml:space="preserve"> FORMTEXT </w:instrText>
            </w:r>
            <w:r w:rsidRPr="00227F16">
              <w:rPr>
                <w:rStyle w:val="CommentTextChar"/>
                <w:rFonts w:asciiTheme="minorHAnsi" w:hAnsiTheme="minorHAnsi"/>
                <w:color w:val="7F7F7F" w:themeColor="text1" w:themeTint="80"/>
              </w:rPr>
            </w:r>
            <w:r w:rsidRPr="00227F16">
              <w:rPr>
                <w:rStyle w:val="CommentTextChar"/>
                <w:rFonts w:asciiTheme="minorHAnsi" w:hAnsiTheme="minorHAnsi"/>
                <w:color w:val="7F7F7F" w:themeColor="text1" w:themeTint="80"/>
              </w:rPr>
              <w:fldChar w:fldCharType="separate"/>
            </w:r>
            <w:r w:rsidR="008000B5" w:rsidRPr="00227F16">
              <w:rPr>
                <w:rStyle w:val="CommentTextChar"/>
                <w:rFonts w:asciiTheme="minorHAnsi" w:hAnsiTheme="minorHAnsi"/>
                <w:noProof/>
                <w:color w:val="7F7F7F" w:themeColor="text1" w:themeTint="80"/>
              </w:rPr>
              <w:t xml:space="preserve">[Provide municipal address and other references for the location of the </w:t>
            </w:r>
            <w:r w:rsidR="00631E66">
              <w:rPr>
                <w:rStyle w:val="CommentTextChar"/>
                <w:rFonts w:asciiTheme="minorHAnsi" w:hAnsiTheme="minorHAnsi"/>
                <w:noProof/>
                <w:color w:val="7F7F7F" w:themeColor="text1" w:themeTint="80"/>
              </w:rPr>
              <w:t>Facility</w:t>
            </w:r>
            <w:r w:rsidR="008000B5" w:rsidRPr="00227F16">
              <w:rPr>
                <w:rStyle w:val="CommentTextChar"/>
                <w:rFonts w:asciiTheme="minorHAnsi" w:hAnsiTheme="minorHAnsi"/>
                <w:noProof/>
                <w:color w:val="7F7F7F" w:themeColor="text1" w:themeTint="80"/>
              </w:rPr>
              <w:t xml:space="preserve">. Example: The “Bright Future” Solar PV ground-mounted </w:t>
            </w:r>
            <w:r w:rsidR="00631E66">
              <w:rPr>
                <w:rStyle w:val="CommentTextChar"/>
                <w:rFonts w:asciiTheme="minorHAnsi" w:hAnsiTheme="minorHAnsi"/>
                <w:noProof/>
                <w:color w:val="7F7F7F" w:themeColor="text1" w:themeTint="80"/>
              </w:rPr>
              <w:t>Facility</w:t>
            </w:r>
            <w:r w:rsidR="008000B5" w:rsidRPr="00227F16">
              <w:rPr>
                <w:rStyle w:val="CommentTextChar"/>
                <w:rFonts w:asciiTheme="minorHAnsi" w:hAnsiTheme="minorHAnsi"/>
                <w:noProof/>
                <w:color w:val="7F7F7F" w:themeColor="text1" w:themeTint="80"/>
              </w:rPr>
              <w:t xml:space="preserve"> has been constructed within the premises of Bright Sun Technologies’ </w:t>
            </w:r>
            <w:r w:rsidRPr="00227F16">
              <w:rPr>
                <w:rStyle w:val="CommentTextChar"/>
                <w:rFonts w:asciiTheme="minorHAnsi" w:hAnsiTheme="minorHAnsi"/>
                <w:color w:val="7F7F7F" w:themeColor="text1" w:themeTint="80"/>
              </w:rPr>
              <w:fldChar w:fldCharType="end"/>
            </w:r>
            <w:bookmarkEnd w:id="23"/>
            <w:r w:rsidRPr="00227F16">
              <w:rPr>
                <w:rStyle w:val="CommentTextChar"/>
                <w:rFonts w:asciiTheme="minorHAnsi" w:hAnsiTheme="minorHAnsi"/>
                <w:color w:val="7F7F7F" w:themeColor="text1" w:themeTint="80"/>
              </w:rPr>
              <w:fldChar w:fldCharType="begin">
                <w:ffData>
                  <w:name w:val="Text42"/>
                  <w:enabled/>
                  <w:calcOnExit w:val="0"/>
                  <w:textInput>
                    <w:default w:val="industrial complex, located at 1010 Sunny Way, Sunshine Haven, Ontario, Canada; in the southeast lot of the complex]."/>
                  </w:textInput>
                </w:ffData>
              </w:fldChar>
            </w:r>
            <w:bookmarkStart w:id="24" w:name="Text42"/>
            <w:r w:rsidR="008000B5" w:rsidRPr="00227F16">
              <w:rPr>
                <w:rStyle w:val="CommentTextChar"/>
                <w:rFonts w:asciiTheme="minorHAnsi" w:hAnsiTheme="minorHAnsi"/>
                <w:color w:val="7F7F7F" w:themeColor="text1" w:themeTint="80"/>
              </w:rPr>
              <w:instrText xml:space="preserve"> FORMTEXT </w:instrText>
            </w:r>
            <w:r w:rsidRPr="00227F16">
              <w:rPr>
                <w:rStyle w:val="CommentTextChar"/>
                <w:rFonts w:asciiTheme="minorHAnsi" w:hAnsiTheme="minorHAnsi"/>
                <w:color w:val="7F7F7F" w:themeColor="text1" w:themeTint="80"/>
              </w:rPr>
            </w:r>
            <w:r w:rsidRPr="00227F16">
              <w:rPr>
                <w:rStyle w:val="CommentTextChar"/>
                <w:rFonts w:asciiTheme="minorHAnsi" w:hAnsiTheme="minorHAnsi"/>
                <w:color w:val="7F7F7F" w:themeColor="text1" w:themeTint="80"/>
              </w:rPr>
              <w:fldChar w:fldCharType="separate"/>
            </w:r>
            <w:r w:rsidR="008000B5" w:rsidRPr="00227F16">
              <w:rPr>
                <w:rStyle w:val="CommentTextChar"/>
                <w:rFonts w:asciiTheme="minorHAnsi" w:hAnsiTheme="minorHAnsi"/>
                <w:noProof/>
                <w:color w:val="7F7F7F" w:themeColor="text1" w:themeTint="80"/>
              </w:rPr>
              <w:t>industrial complex, located at 1010 Sunny Way, Sunshine Haven, Ontario, Canada; in the southeast lot of the complex].</w:t>
            </w:r>
            <w:r w:rsidRPr="00227F16">
              <w:rPr>
                <w:rStyle w:val="CommentTextChar"/>
                <w:rFonts w:asciiTheme="minorHAnsi" w:hAnsiTheme="minorHAnsi"/>
                <w:color w:val="7F7F7F" w:themeColor="text1" w:themeTint="80"/>
              </w:rPr>
              <w:fldChar w:fldCharType="end"/>
            </w:r>
            <w:bookmarkEnd w:id="24"/>
          </w:p>
        </w:tc>
      </w:tr>
    </w:tbl>
    <w:p w14:paraId="3E1E8051" w14:textId="0FDCDD1D" w:rsidR="008000B5" w:rsidRPr="00613DB2" w:rsidRDefault="008000B5" w:rsidP="008000B5">
      <w:pPr>
        <w:pStyle w:val="BodyText"/>
        <w:spacing w:after="0"/>
        <w:rPr>
          <w:rFonts w:asciiTheme="minorHAnsi" w:hAnsiTheme="minorHAnsi"/>
          <w:b/>
          <w:lang w:val="en-CA"/>
        </w:rPr>
      </w:pPr>
    </w:p>
    <w:tbl>
      <w:tblPr>
        <w:tblStyle w:val="TableGrid"/>
        <w:tblW w:w="0" w:type="auto"/>
        <w:tblLook w:val="04A0" w:firstRow="1" w:lastRow="0" w:firstColumn="1" w:lastColumn="0" w:noHBand="0" w:noVBand="1"/>
      </w:tblPr>
      <w:tblGrid>
        <w:gridCol w:w="10790"/>
      </w:tblGrid>
      <w:tr w:rsidR="001B617F" w14:paraId="2CFA4123" w14:textId="77777777" w:rsidTr="001B617F">
        <w:trPr>
          <w:tblHeader/>
        </w:trPr>
        <w:tc>
          <w:tcPr>
            <w:tcW w:w="10998" w:type="dxa"/>
          </w:tcPr>
          <w:p w14:paraId="7CDFB39B" w14:textId="7B2F6316" w:rsidR="001B617F" w:rsidRPr="00227F16" w:rsidRDefault="001B617F" w:rsidP="004C5071">
            <w:pPr>
              <w:pStyle w:val="BodyText"/>
              <w:spacing w:after="0"/>
              <w:rPr>
                <w:rStyle w:val="CommentTextChar"/>
                <w:rFonts w:asciiTheme="minorHAnsi" w:hAnsiTheme="minorHAnsi"/>
                <w:color w:val="7F7F7F" w:themeColor="text1" w:themeTint="80"/>
              </w:rPr>
            </w:pPr>
            <w:r w:rsidRPr="003C2D6D">
              <w:rPr>
                <w:rFonts w:asciiTheme="minorHAnsi" w:hAnsiTheme="minorHAnsi"/>
                <w:b/>
                <w:lang w:val="en-CA"/>
              </w:rPr>
              <w:t>Type and number of generating units:</w:t>
            </w:r>
          </w:p>
        </w:tc>
      </w:tr>
      <w:tr w:rsidR="008000B5" w14:paraId="701AAEAE" w14:textId="77777777" w:rsidTr="001B617F">
        <w:trPr>
          <w:tblHeader/>
        </w:trPr>
        <w:tc>
          <w:tcPr>
            <w:tcW w:w="10998" w:type="dxa"/>
          </w:tcPr>
          <w:p w14:paraId="332D68CF" w14:textId="77777777" w:rsidR="008000B5" w:rsidRPr="00227F16" w:rsidRDefault="00BD7A0B" w:rsidP="004C5071">
            <w:pPr>
              <w:pStyle w:val="BodyText"/>
              <w:spacing w:after="0"/>
              <w:rPr>
                <w:rStyle w:val="CommentTextChar"/>
                <w:rFonts w:asciiTheme="minorHAnsi" w:hAnsiTheme="minorHAnsi"/>
                <w:color w:val="7F7F7F" w:themeColor="text1" w:themeTint="80"/>
              </w:rPr>
            </w:pPr>
            <w:r w:rsidRPr="00227F16">
              <w:rPr>
                <w:rStyle w:val="CommentTextChar"/>
                <w:rFonts w:asciiTheme="minorHAnsi" w:hAnsiTheme="minorHAnsi"/>
                <w:color w:val="7F7F7F" w:themeColor="text1" w:themeTint="80"/>
              </w:rPr>
              <w:fldChar w:fldCharType="begin">
                <w:ffData>
                  <w:name w:val="Text43"/>
                  <w:enabled/>
                  <w:calcOnExit w:val="0"/>
                  <w:textInput>
                    <w:default w:val="[Provide type, number and rating of generating equipment. Example: XYZ, model number 123456, poly crystal, 240 W PV module; Qty. 8,400. In case of Solar PV Contract Facilities, the Supplier must include Appendix B – "/>
                  </w:textInput>
                </w:ffData>
              </w:fldChar>
            </w:r>
            <w:bookmarkStart w:id="25" w:name="Text43"/>
            <w:r w:rsidR="008000B5" w:rsidRPr="00227F16">
              <w:rPr>
                <w:rStyle w:val="CommentTextChar"/>
                <w:rFonts w:asciiTheme="minorHAnsi" w:hAnsiTheme="minorHAnsi"/>
                <w:color w:val="7F7F7F" w:themeColor="text1" w:themeTint="80"/>
              </w:rPr>
              <w:instrText xml:space="preserve"> FORMTEXT </w:instrText>
            </w:r>
            <w:r w:rsidRPr="00227F16">
              <w:rPr>
                <w:rStyle w:val="CommentTextChar"/>
                <w:rFonts w:asciiTheme="minorHAnsi" w:hAnsiTheme="minorHAnsi"/>
                <w:color w:val="7F7F7F" w:themeColor="text1" w:themeTint="80"/>
              </w:rPr>
            </w:r>
            <w:r w:rsidRPr="00227F16">
              <w:rPr>
                <w:rStyle w:val="CommentTextChar"/>
                <w:rFonts w:asciiTheme="minorHAnsi" w:hAnsiTheme="minorHAnsi"/>
                <w:color w:val="7F7F7F" w:themeColor="text1" w:themeTint="80"/>
              </w:rPr>
              <w:fldChar w:fldCharType="separate"/>
            </w:r>
            <w:r w:rsidR="008000B5" w:rsidRPr="00227F16">
              <w:rPr>
                <w:rStyle w:val="CommentTextChar"/>
                <w:rFonts w:asciiTheme="minorHAnsi" w:hAnsiTheme="minorHAnsi"/>
                <w:noProof/>
                <w:color w:val="7F7F7F" w:themeColor="text1" w:themeTint="80"/>
              </w:rPr>
              <w:t>[Provide type, number and rating of generating equipment. Example: XYZ, model number 123456, poly crystal, 240 W PV module; Qty. 8,40</w:t>
            </w:r>
            <w:r w:rsidR="008000B5">
              <w:rPr>
                <w:rStyle w:val="CommentTextChar"/>
                <w:rFonts w:asciiTheme="minorHAnsi" w:hAnsiTheme="minorHAnsi"/>
                <w:noProof/>
                <w:color w:val="7F7F7F" w:themeColor="text1" w:themeTint="80"/>
              </w:rPr>
              <w:t xml:space="preserve">0. In case of Solar (PV) </w:t>
            </w:r>
            <w:r w:rsidR="008000B5" w:rsidRPr="00227F16">
              <w:rPr>
                <w:rStyle w:val="CommentTextChar"/>
                <w:rFonts w:asciiTheme="minorHAnsi" w:hAnsiTheme="minorHAnsi"/>
                <w:noProof/>
                <w:color w:val="7F7F7F" w:themeColor="text1" w:themeTint="80"/>
              </w:rPr>
              <w:t xml:space="preserve">Facilities, the Supplier must include Appendix B – </w:t>
            </w:r>
            <w:r w:rsidRPr="00227F16">
              <w:rPr>
                <w:rStyle w:val="CommentTextChar"/>
                <w:rFonts w:asciiTheme="minorHAnsi" w:hAnsiTheme="minorHAnsi"/>
                <w:color w:val="7F7F7F" w:themeColor="text1" w:themeTint="80"/>
              </w:rPr>
              <w:fldChar w:fldCharType="end"/>
            </w:r>
            <w:bookmarkEnd w:id="25"/>
            <w:r w:rsidRPr="00227F16">
              <w:rPr>
                <w:rStyle w:val="CommentTextChar"/>
                <w:rFonts w:asciiTheme="minorHAnsi" w:hAnsiTheme="minorHAnsi"/>
                <w:color w:val="7F7F7F" w:themeColor="text1" w:themeTint="80"/>
              </w:rPr>
              <w:fldChar w:fldCharType="begin">
                <w:ffData>
                  <w:name w:val="Text44"/>
                  <w:enabled/>
                  <w:calcOnExit w:val="0"/>
                  <w:textInput>
                    <w:default w:val="Contract Facility Installed Capacity for the Metering Plan to be complete.]"/>
                  </w:textInput>
                </w:ffData>
              </w:fldChar>
            </w:r>
            <w:bookmarkStart w:id="26" w:name="Text44"/>
            <w:r w:rsidR="008000B5" w:rsidRPr="00227F16">
              <w:rPr>
                <w:rStyle w:val="CommentTextChar"/>
                <w:rFonts w:asciiTheme="minorHAnsi" w:hAnsiTheme="minorHAnsi"/>
                <w:color w:val="7F7F7F" w:themeColor="text1" w:themeTint="80"/>
              </w:rPr>
              <w:instrText xml:space="preserve"> FORMTEXT </w:instrText>
            </w:r>
            <w:r w:rsidRPr="00227F16">
              <w:rPr>
                <w:rStyle w:val="CommentTextChar"/>
                <w:rFonts w:asciiTheme="minorHAnsi" w:hAnsiTheme="minorHAnsi"/>
                <w:color w:val="7F7F7F" w:themeColor="text1" w:themeTint="80"/>
              </w:rPr>
            </w:r>
            <w:r w:rsidRPr="00227F16">
              <w:rPr>
                <w:rStyle w:val="CommentTextChar"/>
                <w:rFonts w:asciiTheme="minorHAnsi" w:hAnsiTheme="minorHAnsi"/>
                <w:color w:val="7F7F7F" w:themeColor="text1" w:themeTint="80"/>
              </w:rPr>
              <w:fldChar w:fldCharType="separate"/>
            </w:r>
            <w:r w:rsidR="00631E66">
              <w:rPr>
                <w:rStyle w:val="CommentTextChar"/>
                <w:rFonts w:asciiTheme="minorHAnsi" w:hAnsiTheme="minorHAnsi"/>
                <w:noProof/>
                <w:color w:val="7F7F7F" w:themeColor="text1" w:themeTint="80"/>
              </w:rPr>
              <w:t>Facility</w:t>
            </w:r>
            <w:r w:rsidR="008000B5" w:rsidRPr="00227F16">
              <w:rPr>
                <w:rStyle w:val="CommentTextChar"/>
                <w:rFonts w:asciiTheme="minorHAnsi" w:hAnsiTheme="minorHAnsi"/>
                <w:noProof/>
                <w:color w:val="7F7F7F" w:themeColor="text1" w:themeTint="80"/>
              </w:rPr>
              <w:t xml:space="preserve"> Installed Capacity for the Metering Plan to be complete.]</w:t>
            </w:r>
            <w:r w:rsidRPr="00227F16">
              <w:rPr>
                <w:rStyle w:val="CommentTextChar"/>
                <w:rFonts w:asciiTheme="minorHAnsi" w:hAnsiTheme="minorHAnsi"/>
                <w:color w:val="7F7F7F" w:themeColor="text1" w:themeTint="80"/>
              </w:rPr>
              <w:fldChar w:fldCharType="end"/>
            </w:r>
            <w:bookmarkEnd w:id="26"/>
          </w:p>
        </w:tc>
      </w:tr>
    </w:tbl>
    <w:p w14:paraId="4AAC2F1D" w14:textId="77777777" w:rsidR="008000B5" w:rsidRPr="004B0498" w:rsidRDefault="008000B5" w:rsidP="008000B5">
      <w:pPr>
        <w:pStyle w:val="BodyText"/>
        <w:spacing w:after="0"/>
        <w:rPr>
          <w:rStyle w:val="CommentTextChar"/>
          <w:rFonts w:asciiTheme="minorHAnsi" w:hAnsiTheme="minorHAnsi"/>
          <w:color w:val="999999"/>
        </w:rPr>
      </w:pPr>
    </w:p>
    <w:tbl>
      <w:tblPr>
        <w:tblStyle w:val="TableGrid"/>
        <w:tblW w:w="0" w:type="auto"/>
        <w:tblLook w:val="04A0" w:firstRow="1" w:lastRow="0" w:firstColumn="1" w:lastColumn="0" w:noHBand="0" w:noVBand="1"/>
      </w:tblPr>
      <w:tblGrid>
        <w:gridCol w:w="10790"/>
      </w:tblGrid>
      <w:tr w:rsidR="001B617F" w14:paraId="48158207" w14:textId="77777777" w:rsidTr="001B617F">
        <w:trPr>
          <w:tblHeader/>
        </w:trPr>
        <w:tc>
          <w:tcPr>
            <w:tcW w:w="10998" w:type="dxa"/>
          </w:tcPr>
          <w:p w14:paraId="326782E6" w14:textId="4712F74D" w:rsidR="001B617F" w:rsidRPr="00227F16" w:rsidRDefault="001B617F" w:rsidP="004C5071">
            <w:pPr>
              <w:pStyle w:val="BodyText"/>
              <w:spacing w:after="0"/>
              <w:rPr>
                <w:rFonts w:asciiTheme="minorHAnsi" w:hAnsiTheme="minorHAnsi"/>
                <w:color w:val="7F7F7F" w:themeColor="text1" w:themeTint="80"/>
                <w:lang w:val="en-CA"/>
              </w:rPr>
            </w:pPr>
            <w:r w:rsidRPr="003C2D6D">
              <w:rPr>
                <w:rFonts w:asciiTheme="minorHAnsi" w:hAnsiTheme="minorHAnsi"/>
                <w:b/>
                <w:lang w:val="en-CA"/>
              </w:rPr>
              <w:t>New Transformer Station ID (or upstream Transformer Station ID):</w:t>
            </w:r>
          </w:p>
        </w:tc>
      </w:tr>
      <w:tr w:rsidR="008000B5" w14:paraId="59A18380" w14:textId="77777777" w:rsidTr="001B617F">
        <w:trPr>
          <w:tblHeader/>
        </w:trPr>
        <w:tc>
          <w:tcPr>
            <w:tcW w:w="10998" w:type="dxa"/>
          </w:tcPr>
          <w:p w14:paraId="4ED8437A" w14:textId="77777777" w:rsidR="008000B5" w:rsidRPr="00227F16" w:rsidRDefault="00BD7A0B" w:rsidP="004C5071">
            <w:pPr>
              <w:pStyle w:val="BodyText"/>
              <w:spacing w:after="0"/>
              <w:rPr>
                <w:rFonts w:asciiTheme="minorHAnsi" w:hAnsiTheme="minorHAnsi"/>
                <w:color w:val="7F7F7F" w:themeColor="text1" w:themeTint="80"/>
                <w:lang w:val="en-CA"/>
              </w:rPr>
            </w:pPr>
            <w:r w:rsidRPr="00227F16">
              <w:rPr>
                <w:rFonts w:asciiTheme="minorHAnsi" w:hAnsiTheme="minorHAnsi"/>
                <w:color w:val="7F7F7F" w:themeColor="text1" w:themeTint="80"/>
                <w:lang w:val="en-CA"/>
              </w:rPr>
              <w:fldChar w:fldCharType="begin">
                <w:ffData>
                  <w:name w:val="Text45"/>
                  <w:enabled/>
                  <w:calcOnExit w:val="0"/>
                  <w:textInput>
                    <w:default w:val="[State the transformer station closest to the Contract Facility. Example: The Contract Facility generates and delivers electricity to the grid through the Sunshine Haven TS]."/>
                  </w:textInput>
                </w:ffData>
              </w:fldChar>
            </w:r>
            <w:bookmarkStart w:id="27" w:name="Text45"/>
            <w:r w:rsidR="008000B5" w:rsidRPr="00227F16">
              <w:rPr>
                <w:rFonts w:asciiTheme="minorHAnsi" w:hAnsiTheme="minorHAnsi"/>
                <w:color w:val="7F7F7F" w:themeColor="text1" w:themeTint="80"/>
                <w:lang w:val="en-CA"/>
              </w:rPr>
              <w:instrText xml:space="preserve"> FORMTEXT </w:instrText>
            </w:r>
            <w:r w:rsidRPr="00227F16">
              <w:rPr>
                <w:rFonts w:asciiTheme="minorHAnsi" w:hAnsiTheme="minorHAnsi"/>
                <w:color w:val="7F7F7F" w:themeColor="text1" w:themeTint="80"/>
                <w:lang w:val="en-CA"/>
              </w:rPr>
            </w:r>
            <w:r w:rsidRPr="00227F16">
              <w:rPr>
                <w:rFonts w:asciiTheme="minorHAnsi" w:hAnsiTheme="minorHAnsi"/>
                <w:color w:val="7F7F7F" w:themeColor="text1" w:themeTint="80"/>
                <w:lang w:val="en-CA"/>
              </w:rPr>
              <w:fldChar w:fldCharType="separate"/>
            </w:r>
            <w:r w:rsidR="008000B5" w:rsidRPr="00227F16">
              <w:rPr>
                <w:rFonts w:asciiTheme="minorHAnsi" w:hAnsiTheme="minorHAnsi"/>
                <w:noProof/>
                <w:color w:val="7F7F7F" w:themeColor="text1" w:themeTint="80"/>
                <w:lang w:val="en-CA"/>
              </w:rPr>
              <w:t xml:space="preserve">[State the transformer station closest to the </w:t>
            </w:r>
            <w:r w:rsidR="00631E66">
              <w:rPr>
                <w:rFonts w:asciiTheme="minorHAnsi" w:hAnsiTheme="minorHAnsi"/>
                <w:noProof/>
                <w:color w:val="7F7F7F" w:themeColor="text1" w:themeTint="80"/>
                <w:lang w:val="en-CA"/>
              </w:rPr>
              <w:t>Facility</w:t>
            </w:r>
            <w:r w:rsidR="008000B5" w:rsidRPr="00227F16">
              <w:rPr>
                <w:rFonts w:asciiTheme="minorHAnsi" w:hAnsiTheme="minorHAnsi"/>
                <w:noProof/>
                <w:color w:val="7F7F7F" w:themeColor="text1" w:themeTint="80"/>
                <w:lang w:val="en-CA"/>
              </w:rPr>
              <w:t xml:space="preserve">. Example: The </w:t>
            </w:r>
            <w:r w:rsidR="00631E66">
              <w:rPr>
                <w:rFonts w:asciiTheme="minorHAnsi" w:hAnsiTheme="minorHAnsi"/>
                <w:noProof/>
                <w:color w:val="7F7F7F" w:themeColor="text1" w:themeTint="80"/>
                <w:lang w:val="en-CA"/>
              </w:rPr>
              <w:t>Facility</w:t>
            </w:r>
            <w:r w:rsidR="008000B5" w:rsidRPr="00227F16">
              <w:rPr>
                <w:rFonts w:asciiTheme="minorHAnsi" w:hAnsiTheme="minorHAnsi"/>
                <w:noProof/>
                <w:color w:val="7F7F7F" w:themeColor="text1" w:themeTint="80"/>
                <w:lang w:val="en-CA"/>
              </w:rPr>
              <w:t xml:space="preserve"> generates and </w:t>
            </w:r>
            <w:r w:rsidR="008000B5">
              <w:rPr>
                <w:rFonts w:asciiTheme="minorHAnsi" w:hAnsiTheme="minorHAnsi"/>
                <w:noProof/>
                <w:color w:val="7F7F7F" w:themeColor="text1" w:themeTint="80"/>
                <w:lang w:val="en-CA"/>
              </w:rPr>
              <w:t xml:space="preserve">delivers electricity to the IESO-Controlled Grid </w:t>
            </w:r>
            <w:r w:rsidR="008000B5" w:rsidRPr="00227F16">
              <w:rPr>
                <w:rFonts w:asciiTheme="minorHAnsi" w:hAnsiTheme="minorHAnsi"/>
                <w:noProof/>
                <w:color w:val="7F7F7F" w:themeColor="text1" w:themeTint="80"/>
                <w:lang w:val="en-CA"/>
              </w:rPr>
              <w:t xml:space="preserve"> through the Sunshine Haven TS].</w:t>
            </w:r>
            <w:r w:rsidRPr="00227F16">
              <w:rPr>
                <w:rFonts w:asciiTheme="minorHAnsi" w:hAnsiTheme="minorHAnsi"/>
                <w:color w:val="7F7F7F" w:themeColor="text1" w:themeTint="80"/>
                <w:lang w:val="en-CA"/>
              </w:rPr>
              <w:fldChar w:fldCharType="end"/>
            </w:r>
            <w:bookmarkEnd w:id="27"/>
          </w:p>
        </w:tc>
      </w:tr>
    </w:tbl>
    <w:p w14:paraId="109C07FB" w14:textId="4F35A4B1" w:rsidR="008000B5" w:rsidRDefault="008000B5" w:rsidP="008000B5">
      <w:pPr>
        <w:pStyle w:val="BodyText"/>
        <w:spacing w:after="0"/>
        <w:rPr>
          <w:rFonts w:asciiTheme="minorHAnsi" w:hAnsiTheme="minorHAnsi"/>
          <w:color w:val="999999"/>
          <w:lang w:val="en-CA"/>
        </w:rPr>
      </w:pPr>
    </w:p>
    <w:tbl>
      <w:tblPr>
        <w:tblStyle w:val="TableGrid"/>
        <w:tblW w:w="0" w:type="auto"/>
        <w:tblLook w:val="04A0" w:firstRow="1" w:lastRow="0" w:firstColumn="1" w:lastColumn="0" w:noHBand="0" w:noVBand="1"/>
      </w:tblPr>
      <w:tblGrid>
        <w:gridCol w:w="10790"/>
      </w:tblGrid>
      <w:tr w:rsidR="001B617F" w14:paraId="322C1770" w14:textId="77777777" w:rsidTr="001B617F">
        <w:trPr>
          <w:tblHeader/>
        </w:trPr>
        <w:tc>
          <w:tcPr>
            <w:tcW w:w="10998" w:type="dxa"/>
          </w:tcPr>
          <w:p w14:paraId="5FF4173B" w14:textId="08D302F8" w:rsidR="001B617F" w:rsidRPr="00227F16" w:rsidRDefault="001B617F" w:rsidP="00F72857">
            <w:pPr>
              <w:pStyle w:val="BodyText"/>
              <w:spacing w:after="0"/>
              <w:rPr>
                <w:rStyle w:val="CommentTextChar"/>
                <w:rFonts w:asciiTheme="minorHAnsi" w:hAnsiTheme="minorHAnsi"/>
                <w:color w:val="7F7F7F" w:themeColor="text1" w:themeTint="80"/>
              </w:rPr>
            </w:pPr>
            <w:r w:rsidRPr="003C2D6D">
              <w:rPr>
                <w:rFonts w:asciiTheme="minorHAnsi" w:hAnsiTheme="minorHAnsi"/>
                <w:b/>
                <w:lang w:val="en-CA"/>
              </w:rPr>
              <w:t>Connection Point</w:t>
            </w:r>
            <w:r w:rsidRPr="003C2D6D">
              <w:rPr>
                <w:rFonts w:asciiTheme="minorHAnsi" w:hAnsiTheme="minorHAnsi"/>
                <w:b/>
                <w:color w:val="999999"/>
                <w:lang w:val="en-CA"/>
              </w:rPr>
              <w:t>:</w:t>
            </w:r>
          </w:p>
        </w:tc>
      </w:tr>
      <w:tr w:rsidR="008000B5" w14:paraId="693BD117" w14:textId="77777777" w:rsidTr="001B617F">
        <w:trPr>
          <w:tblHeader/>
        </w:trPr>
        <w:tc>
          <w:tcPr>
            <w:tcW w:w="10998" w:type="dxa"/>
          </w:tcPr>
          <w:p w14:paraId="4CEADD62" w14:textId="77777777" w:rsidR="008000B5" w:rsidRPr="00227F16" w:rsidRDefault="00BD7A0B" w:rsidP="00F72857">
            <w:pPr>
              <w:pStyle w:val="BodyText"/>
              <w:spacing w:after="0"/>
              <w:rPr>
                <w:rStyle w:val="CommentTextChar"/>
                <w:rFonts w:asciiTheme="minorHAnsi" w:hAnsiTheme="minorHAnsi"/>
                <w:color w:val="7F7F7F" w:themeColor="text1" w:themeTint="80"/>
              </w:rPr>
            </w:pPr>
            <w:r w:rsidRPr="00227F16">
              <w:rPr>
                <w:rStyle w:val="CommentTextChar"/>
                <w:rFonts w:asciiTheme="minorHAnsi" w:hAnsiTheme="minorHAnsi"/>
                <w:color w:val="7F7F7F" w:themeColor="text1" w:themeTint="80"/>
              </w:rPr>
              <w:fldChar w:fldCharType="begin">
                <w:ffData>
                  <w:name w:val="Text46"/>
                  <w:enabled/>
                  <w:calcOnExit w:val="0"/>
                  <w:textInput>
                    <w:default w:val="[Describe the connection point and specify clearly in the Single Line Diagram where the Connection Point of the Contract Facility is located. Example: The Contract Facility is connected to 115 kV circuits Z1A and Z2B at the Bright Sun Technologies power"/>
                  </w:textInput>
                </w:ffData>
              </w:fldChar>
            </w:r>
            <w:bookmarkStart w:id="28" w:name="Text46"/>
            <w:r w:rsidR="008000B5" w:rsidRPr="00227F16">
              <w:rPr>
                <w:rStyle w:val="CommentTextChar"/>
                <w:rFonts w:asciiTheme="minorHAnsi" w:hAnsiTheme="minorHAnsi"/>
                <w:color w:val="7F7F7F" w:themeColor="text1" w:themeTint="80"/>
              </w:rPr>
              <w:instrText xml:space="preserve"> FORMTEXT </w:instrText>
            </w:r>
            <w:r w:rsidRPr="00227F16">
              <w:rPr>
                <w:rStyle w:val="CommentTextChar"/>
                <w:rFonts w:asciiTheme="minorHAnsi" w:hAnsiTheme="minorHAnsi"/>
                <w:color w:val="7F7F7F" w:themeColor="text1" w:themeTint="80"/>
              </w:rPr>
            </w:r>
            <w:r w:rsidRPr="00227F16">
              <w:rPr>
                <w:rStyle w:val="CommentTextChar"/>
                <w:rFonts w:asciiTheme="minorHAnsi" w:hAnsiTheme="minorHAnsi"/>
                <w:color w:val="7F7F7F" w:themeColor="text1" w:themeTint="80"/>
              </w:rPr>
              <w:fldChar w:fldCharType="separate"/>
            </w:r>
            <w:r w:rsidR="008000B5">
              <w:rPr>
                <w:rStyle w:val="CommentTextChar"/>
                <w:rFonts w:asciiTheme="minorHAnsi" w:hAnsiTheme="minorHAnsi"/>
                <w:noProof/>
                <w:color w:val="7F7F7F" w:themeColor="text1" w:themeTint="80"/>
              </w:rPr>
              <w:t>[Describe the Connection P</w:t>
            </w:r>
            <w:r w:rsidR="008000B5" w:rsidRPr="00227F16">
              <w:rPr>
                <w:rStyle w:val="CommentTextChar"/>
                <w:rFonts w:asciiTheme="minorHAnsi" w:hAnsiTheme="minorHAnsi"/>
                <w:noProof/>
                <w:color w:val="7F7F7F" w:themeColor="text1" w:themeTint="80"/>
              </w:rPr>
              <w:t xml:space="preserve">oint and specify clearly in the Single Line Diagram where the Connection Point of the </w:t>
            </w:r>
            <w:r w:rsidR="00631E66">
              <w:rPr>
                <w:rStyle w:val="CommentTextChar"/>
                <w:rFonts w:asciiTheme="minorHAnsi" w:hAnsiTheme="minorHAnsi"/>
                <w:noProof/>
                <w:color w:val="7F7F7F" w:themeColor="text1" w:themeTint="80"/>
              </w:rPr>
              <w:t>Facility</w:t>
            </w:r>
            <w:r w:rsidR="008000B5" w:rsidRPr="00227F16">
              <w:rPr>
                <w:rStyle w:val="CommentTextChar"/>
                <w:rFonts w:asciiTheme="minorHAnsi" w:hAnsiTheme="minorHAnsi"/>
                <w:noProof/>
                <w:color w:val="7F7F7F" w:themeColor="text1" w:themeTint="80"/>
              </w:rPr>
              <w:t xml:space="preserve"> is located. Example: The </w:t>
            </w:r>
            <w:r w:rsidR="00631E66">
              <w:rPr>
                <w:rStyle w:val="CommentTextChar"/>
                <w:rFonts w:asciiTheme="minorHAnsi" w:hAnsiTheme="minorHAnsi"/>
                <w:noProof/>
                <w:color w:val="7F7F7F" w:themeColor="text1" w:themeTint="80"/>
              </w:rPr>
              <w:t>Facility</w:t>
            </w:r>
            <w:r w:rsidR="008000B5" w:rsidRPr="00227F16">
              <w:rPr>
                <w:rStyle w:val="CommentTextChar"/>
                <w:rFonts w:asciiTheme="minorHAnsi" w:hAnsiTheme="minorHAnsi"/>
                <w:noProof/>
                <w:color w:val="7F7F7F" w:themeColor="text1" w:themeTint="80"/>
              </w:rPr>
              <w:t xml:space="preserve"> is connected to 115 kV circuits Z1A and Z2B at the Bright Sun Technologies power</w:t>
            </w:r>
            <w:r w:rsidRPr="00227F16">
              <w:rPr>
                <w:rStyle w:val="CommentTextChar"/>
                <w:rFonts w:asciiTheme="minorHAnsi" w:hAnsiTheme="minorHAnsi"/>
                <w:color w:val="7F7F7F" w:themeColor="text1" w:themeTint="80"/>
              </w:rPr>
              <w:fldChar w:fldCharType="end"/>
            </w:r>
            <w:bookmarkEnd w:id="28"/>
            <w:r>
              <w:rPr>
                <w:rStyle w:val="CommentTextChar"/>
                <w:rFonts w:asciiTheme="minorHAnsi" w:hAnsiTheme="minorHAnsi"/>
                <w:color w:val="7F7F7F" w:themeColor="text1" w:themeTint="80"/>
              </w:rPr>
              <w:fldChar w:fldCharType="begin">
                <w:ffData>
                  <w:name w:val="Text47"/>
                  <w:enabled/>
                  <w:calcOnExit w:val="0"/>
                  <w:textInput>
                    <w:default w:val=" substation. During operations the Facility feeds into loads within the industrial complex and the electricity market administered by the System Operator.]"/>
                  </w:textInput>
                </w:ffData>
              </w:fldChar>
            </w:r>
            <w:bookmarkStart w:id="29" w:name="Text47"/>
            <w:r w:rsidR="00F72857">
              <w:rPr>
                <w:rStyle w:val="CommentTextChar"/>
                <w:rFonts w:asciiTheme="minorHAnsi" w:hAnsiTheme="minorHAnsi"/>
                <w:color w:val="7F7F7F" w:themeColor="text1" w:themeTint="80"/>
              </w:rPr>
              <w:instrText xml:space="preserve"> FORMTEXT </w:instrText>
            </w:r>
            <w:r>
              <w:rPr>
                <w:rStyle w:val="CommentTextChar"/>
                <w:rFonts w:asciiTheme="minorHAnsi" w:hAnsiTheme="minorHAnsi"/>
                <w:color w:val="7F7F7F" w:themeColor="text1" w:themeTint="80"/>
              </w:rPr>
            </w:r>
            <w:r>
              <w:rPr>
                <w:rStyle w:val="CommentTextChar"/>
                <w:rFonts w:asciiTheme="minorHAnsi" w:hAnsiTheme="minorHAnsi"/>
                <w:color w:val="7F7F7F" w:themeColor="text1" w:themeTint="80"/>
              </w:rPr>
              <w:fldChar w:fldCharType="separate"/>
            </w:r>
            <w:r w:rsidR="00F72857">
              <w:rPr>
                <w:rStyle w:val="CommentTextChar"/>
                <w:rFonts w:asciiTheme="minorHAnsi" w:hAnsiTheme="minorHAnsi"/>
                <w:noProof/>
                <w:color w:val="7F7F7F" w:themeColor="text1" w:themeTint="80"/>
              </w:rPr>
              <w:t xml:space="preserve"> substation. During operations the Facility feeds into loads within the industrial complex and the electricity market administered by the System Operator.]</w:t>
            </w:r>
            <w:r>
              <w:rPr>
                <w:rStyle w:val="CommentTextChar"/>
                <w:rFonts w:asciiTheme="minorHAnsi" w:hAnsiTheme="minorHAnsi"/>
                <w:color w:val="7F7F7F" w:themeColor="text1" w:themeTint="80"/>
              </w:rPr>
              <w:fldChar w:fldCharType="end"/>
            </w:r>
            <w:bookmarkEnd w:id="29"/>
          </w:p>
        </w:tc>
      </w:tr>
    </w:tbl>
    <w:p w14:paraId="36D14D0D" w14:textId="77777777" w:rsidR="008000B5" w:rsidRPr="004B0498" w:rsidRDefault="008000B5" w:rsidP="008000B5">
      <w:pPr>
        <w:pStyle w:val="BodyText"/>
        <w:spacing w:after="0"/>
        <w:rPr>
          <w:rFonts w:asciiTheme="minorHAnsi" w:hAnsiTheme="minorHAnsi"/>
          <w:lang w:val="en-CA"/>
        </w:rPr>
      </w:pPr>
    </w:p>
    <w:tbl>
      <w:tblPr>
        <w:tblStyle w:val="TableGrid"/>
        <w:tblW w:w="0" w:type="auto"/>
        <w:tblLook w:val="04A0" w:firstRow="1" w:lastRow="0" w:firstColumn="1" w:lastColumn="0" w:noHBand="0" w:noVBand="1"/>
      </w:tblPr>
      <w:tblGrid>
        <w:gridCol w:w="10790"/>
      </w:tblGrid>
      <w:tr w:rsidR="001B617F" w14:paraId="0C96F60F" w14:textId="77777777" w:rsidTr="001B617F">
        <w:trPr>
          <w:tblHeader/>
        </w:trPr>
        <w:tc>
          <w:tcPr>
            <w:tcW w:w="10998" w:type="dxa"/>
          </w:tcPr>
          <w:p w14:paraId="3D01E40F" w14:textId="6F75C1C1" w:rsidR="001B617F" w:rsidRDefault="008000B5" w:rsidP="004C5071">
            <w:pPr>
              <w:pStyle w:val="BodyText"/>
              <w:spacing w:after="0"/>
              <w:rPr>
                <w:rStyle w:val="CommentTextChar"/>
                <w:rFonts w:asciiTheme="minorHAnsi" w:hAnsiTheme="minorHAnsi"/>
                <w:color w:val="7F7F7F" w:themeColor="text1" w:themeTint="80"/>
              </w:rPr>
            </w:pPr>
            <w:r>
              <w:rPr>
                <w:rFonts w:asciiTheme="minorHAnsi" w:hAnsiTheme="minorHAnsi"/>
                <w:b/>
                <w:lang w:val="en-CA"/>
              </w:rPr>
              <w:t xml:space="preserve"> </w:t>
            </w:r>
            <w:r w:rsidR="001B617F" w:rsidRPr="003C2D6D">
              <w:rPr>
                <w:rFonts w:asciiTheme="minorHAnsi" w:hAnsiTheme="minorHAnsi"/>
                <w:b/>
                <w:lang w:val="en-CA"/>
              </w:rPr>
              <w:t>Defined Point of Sale:</w:t>
            </w:r>
          </w:p>
        </w:tc>
      </w:tr>
      <w:tr w:rsidR="008000B5" w14:paraId="43276F4F" w14:textId="77777777" w:rsidTr="001B617F">
        <w:trPr>
          <w:tblHeader/>
        </w:trPr>
        <w:tc>
          <w:tcPr>
            <w:tcW w:w="10998" w:type="dxa"/>
          </w:tcPr>
          <w:p w14:paraId="2485FC29" w14:textId="77777777" w:rsidR="008000B5" w:rsidRPr="00D8198A" w:rsidRDefault="00BD7A0B" w:rsidP="004C5071">
            <w:pPr>
              <w:pStyle w:val="BodyText"/>
              <w:spacing w:after="0"/>
              <w:rPr>
                <w:rStyle w:val="CommentTextChar"/>
                <w:rFonts w:asciiTheme="minorHAnsi" w:hAnsiTheme="minorHAnsi"/>
                <w:color w:val="7F7F7F" w:themeColor="text1" w:themeTint="80"/>
              </w:rPr>
            </w:pPr>
            <w:r>
              <w:rPr>
                <w:rStyle w:val="CommentTextChar"/>
                <w:rFonts w:asciiTheme="minorHAnsi" w:hAnsiTheme="minorHAnsi"/>
                <w:color w:val="7F7F7F" w:themeColor="text1" w:themeTint="80"/>
              </w:rPr>
              <w:fldChar w:fldCharType="begin">
                <w:ffData>
                  <w:name w:val="Text48"/>
                  <w:enabled/>
                  <w:calcOnExit w:val="0"/>
                  <w:textInput>
                    <w:default w:val="[State the Defined Point of Sale as defined by the System Operator. Example: The Defined Point of Sale is the connection to switches SW-01 and SW-02 on Buses 1 and 2 at the Bright Sun Technologies Substation.]"/>
                  </w:textInput>
                </w:ffData>
              </w:fldChar>
            </w:r>
            <w:bookmarkStart w:id="30" w:name="Text48"/>
            <w:r w:rsidR="00F72857">
              <w:rPr>
                <w:rStyle w:val="CommentTextChar"/>
                <w:rFonts w:asciiTheme="minorHAnsi" w:hAnsiTheme="minorHAnsi"/>
                <w:color w:val="7F7F7F" w:themeColor="text1" w:themeTint="80"/>
              </w:rPr>
              <w:instrText xml:space="preserve"> FORMTEXT </w:instrText>
            </w:r>
            <w:r>
              <w:rPr>
                <w:rStyle w:val="CommentTextChar"/>
                <w:rFonts w:asciiTheme="minorHAnsi" w:hAnsiTheme="minorHAnsi"/>
                <w:color w:val="7F7F7F" w:themeColor="text1" w:themeTint="80"/>
              </w:rPr>
            </w:r>
            <w:r>
              <w:rPr>
                <w:rStyle w:val="CommentTextChar"/>
                <w:rFonts w:asciiTheme="minorHAnsi" w:hAnsiTheme="minorHAnsi"/>
                <w:color w:val="7F7F7F" w:themeColor="text1" w:themeTint="80"/>
              </w:rPr>
              <w:fldChar w:fldCharType="separate"/>
            </w:r>
            <w:r w:rsidR="00F72857">
              <w:rPr>
                <w:rStyle w:val="CommentTextChar"/>
                <w:rFonts w:asciiTheme="minorHAnsi" w:hAnsiTheme="minorHAnsi"/>
                <w:noProof/>
                <w:color w:val="7F7F7F" w:themeColor="text1" w:themeTint="80"/>
              </w:rPr>
              <w:t>[State the Defined Point of Sale as defined by the System Operator. Example: The Defined Point of Sale is the connection to switches SW-01 and SW-02 on Buses 1 and 2 at the Bright Sun Technologies Substation.]</w:t>
            </w:r>
            <w:r>
              <w:rPr>
                <w:rStyle w:val="CommentTextChar"/>
                <w:rFonts w:asciiTheme="minorHAnsi" w:hAnsiTheme="minorHAnsi"/>
                <w:color w:val="7F7F7F" w:themeColor="text1" w:themeTint="80"/>
              </w:rPr>
              <w:fldChar w:fldCharType="end"/>
            </w:r>
            <w:bookmarkEnd w:id="30"/>
          </w:p>
        </w:tc>
      </w:tr>
    </w:tbl>
    <w:p w14:paraId="46E5E280" w14:textId="194380EC" w:rsidR="008000B5" w:rsidRDefault="008000B5" w:rsidP="008000B5">
      <w:pPr>
        <w:pStyle w:val="BodyText"/>
        <w:spacing w:after="0"/>
        <w:rPr>
          <w:rFonts w:asciiTheme="minorHAnsi" w:hAnsiTheme="minorHAnsi"/>
          <w:b/>
          <w:lang w:val="en-CA"/>
        </w:rPr>
      </w:pPr>
    </w:p>
    <w:tbl>
      <w:tblPr>
        <w:tblStyle w:val="TableGrid"/>
        <w:tblW w:w="0" w:type="auto"/>
        <w:tblLook w:val="04A0" w:firstRow="1" w:lastRow="0" w:firstColumn="1" w:lastColumn="0" w:noHBand="0" w:noVBand="1"/>
      </w:tblPr>
      <w:tblGrid>
        <w:gridCol w:w="10790"/>
      </w:tblGrid>
      <w:tr w:rsidR="001B617F" w14:paraId="416721D6" w14:textId="77777777" w:rsidTr="001B617F">
        <w:trPr>
          <w:tblHeader/>
        </w:trPr>
        <w:tc>
          <w:tcPr>
            <w:tcW w:w="10998" w:type="dxa"/>
          </w:tcPr>
          <w:p w14:paraId="4427AEBB" w14:textId="00C774DA" w:rsidR="001B617F" w:rsidRDefault="001B617F" w:rsidP="004C5071">
            <w:pPr>
              <w:pStyle w:val="BodyText"/>
              <w:spacing w:after="0"/>
              <w:rPr>
                <w:rFonts w:asciiTheme="minorHAnsi" w:hAnsiTheme="minorHAnsi"/>
                <w:color w:val="7F7F7F" w:themeColor="text1" w:themeTint="80"/>
                <w:lang w:val="en-CA"/>
              </w:rPr>
            </w:pPr>
            <w:r w:rsidRPr="003C2D6D">
              <w:rPr>
                <w:rFonts w:asciiTheme="minorHAnsi" w:hAnsiTheme="minorHAnsi"/>
                <w:b/>
                <w:lang w:val="en-CA"/>
              </w:rPr>
              <w:t>Meter Point(s):</w:t>
            </w:r>
          </w:p>
        </w:tc>
      </w:tr>
      <w:tr w:rsidR="008000B5" w14:paraId="34CF6ADB" w14:textId="77777777" w:rsidTr="001B617F">
        <w:trPr>
          <w:tblHeader/>
        </w:trPr>
        <w:tc>
          <w:tcPr>
            <w:tcW w:w="10998" w:type="dxa"/>
          </w:tcPr>
          <w:p w14:paraId="7C2F270E" w14:textId="77777777" w:rsidR="00F72857" w:rsidRDefault="00392194" w:rsidP="004C5071">
            <w:pPr>
              <w:pStyle w:val="BodyText"/>
              <w:spacing w:after="0"/>
              <w:rPr>
                <w:rFonts w:asciiTheme="minorHAnsi" w:hAnsiTheme="minorHAnsi"/>
                <w:color w:val="7F7F7F" w:themeColor="text1" w:themeTint="80"/>
                <w:lang w:val="en-CA"/>
              </w:rPr>
            </w:pPr>
            <w:r>
              <w:rPr>
                <w:rFonts w:asciiTheme="minorHAnsi" w:hAnsiTheme="minorHAnsi"/>
                <w:color w:val="7F7F7F" w:themeColor="text1" w:themeTint="80"/>
                <w:lang w:val="en-CA"/>
              </w:rPr>
              <w:fldChar w:fldCharType="begin">
                <w:ffData>
                  <w:name w:val="Text49"/>
                  <w:enabled/>
                  <w:calcOnExit w:val="0"/>
                  <w:textInput>
                    <w:default w:val="[Provide Meter Point ID(s) and indicate whether the defined point of sale and the defined meter point(s) share the same location. If the meter point(s) is (are) not located at the defined Point of Sale, provide the exact location. "/>
                  </w:textInput>
                </w:ffData>
              </w:fldChar>
            </w:r>
            <w:bookmarkStart w:id="31" w:name="Text49"/>
            <w:r>
              <w:rPr>
                <w:rFonts w:asciiTheme="minorHAnsi" w:hAnsiTheme="minorHAnsi"/>
                <w:color w:val="7F7F7F" w:themeColor="text1" w:themeTint="80"/>
                <w:lang w:val="en-CA"/>
              </w:rPr>
              <w:instrText xml:space="preserve"> FORMTEXT </w:instrText>
            </w:r>
            <w:r>
              <w:rPr>
                <w:rFonts w:asciiTheme="minorHAnsi" w:hAnsiTheme="minorHAnsi"/>
                <w:color w:val="7F7F7F" w:themeColor="text1" w:themeTint="80"/>
                <w:lang w:val="en-CA"/>
              </w:rPr>
            </w:r>
            <w:r>
              <w:rPr>
                <w:rFonts w:asciiTheme="minorHAnsi" w:hAnsiTheme="minorHAnsi"/>
                <w:color w:val="7F7F7F" w:themeColor="text1" w:themeTint="80"/>
                <w:lang w:val="en-CA"/>
              </w:rPr>
              <w:fldChar w:fldCharType="separate"/>
            </w:r>
            <w:r>
              <w:rPr>
                <w:rFonts w:asciiTheme="minorHAnsi" w:hAnsiTheme="minorHAnsi"/>
                <w:noProof/>
                <w:color w:val="7F7F7F" w:themeColor="text1" w:themeTint="80"/>
                <w:lang w:val="en-CA"/>
              </w:rPr>
              <w:t xml:space="preserve">[Provide Meter Point ID(s) and indicate whether the defined point of sale and the defined meter point(s) share the same location. If the meter point(s) is (are) not located at the defined Point of Sale, provide the exact location. </w:t>
            </w:r>
            <w:r>
              <w:rPr>
                <w:rFonts w:asciiTheme="minorHAnsi" w:hAnsiTheme="minorHAnsi"/>
                <w:color w:val="7F7F7F" w:themeColor="text1" w:themeTint="80"/>
                <w:lang w:val="en-CA"/>
              </w:rPr>
              <w:fldChar w:fldCharType="end"/>
            </w:r>
            <w:bookmarkEnd w:id="31"/>
          </w:p>
          <w:p w14:paraId="37FA4D21" w14:textId="77777777" w:rsidR="00F72857" w:rsidRDefault="00F72857" w:rsidP="004C5071">
            <w:pPr>
              <w:pStyle w:val="BodyText"/>
              <w:spacing w:after="0"/>
              <w:rPr>
                <w:rFonts w:asciiTheme="minorHAnsi" w:hAnsiTheme="minorHAnsi"/>
                <w:color w:val="7F7F7F" w:themeColor="text1" w:themeTint="80"/>
                <w:lang w:val="en-CA"/>
              </w:rPr>
            </w:pPr>
          </w:p>
          <w:p w14:paraId="186DCD5F" w14:textId="77777777" w:rsidR="008000B5" w:rsidRDefault="00BD7A0B" w:rsidP="004C5071">
            <w:pPr>
              <w:pStyle w:val="BodyText"/>
              <w:spacing w:after="0"/>
              <w:rPr>
                <w:rFonts w:asciiTheme="minorHAnsi" w:hAnsiTheme="minorHAnsi"/>
                <w:color w:val="7F7F7F" w:themeColor="text1" w:themeTint="80"/>
                <w:lang w:val="en-CA"/>
              </w:rPr>
            </w:pPr>
            <w:r>
              <w:rPr>
                <w:rFonts w:asciiTheme="minorHAnsi" w:hAnsiTheme="minorHAnsi"/>
                <w:color w:val="7F7F7F" w:themeColor="text1" w:themeTint="80"/>
                <w:lang w:val="en-CA"/>
              </w:rPr>
              <w:fldChar w:fldCharType="begin">
                <w:ffData>
                  <w:name w:val="Text50"/>
                  <w:enabled/>
                  <w:calcOnExit w:val="0"/>
                  <w:textInput>
                    <w:default w:val="Example: Bi-directional IESO meters M1 and M2 are used to measure net generation output of the Contract Facility. Their meter point IDs are BSUNTECH.115.A1 and BSUNTECH.115.B2. They are located on the high-voltage side of step-up transformers "/>
                  </w:textInput>
                </w:ffData>
              </w:fldChar>
            </w:r>
            <w:bookmarkStart w:id="32" w:name="Text50"/>
            <w:r w:rsidR="00F72857">
              <w:rPr>
                <w:rFonts w:asciiTheme="minorHAnsi" w:hAnsiTheme="minorHAnsi"/>
                <w:color w:val="7F7F7F" w:themeColor="text1" w:themeTint="80"/>
                <w:lang w:val="en-CA"/>
              </w:rPr>
              <w:instrText xml:space="preserve"> FORMTEXT </w:instrText>
            </w:r>
            <w:r>
              <w:rPr>
                <w:rFonts w:asciiTheme="minorHAnsi" w:hAnsiTheme="minorHAnsi"/>
                <w:color w:val="7F7F7F" w:themeColor="text1" w:themeTint="80"/>
                <w:lang w:val="en-CA"/>
              </w:rPr>
            </w:r>
            <w:r>
              <w:rPr>
                <w:rFonts w:asciiTheme="minorHAnsi" w:hAnsiTheme="minorHAnsi"/>
                <w:color w:val="7F7F7F" w:themeColor="text1" w:themeTint="80"/>
                <w:lang w:val="en-CA"/>
              </w:rPr>
              <w:fldChar w:fldCharType="separate"/>
            </w:r>
            <w:r w:rsidR="00F72857">
              <w:rPr>
                <w:rFonts w:asciiTheme="minorHAnsi" w:hAnsiTheme="minorHAnsi"/>
                <w:noProof/>
                <w:color w:val="7F7F7F" w:themeColor="text1" w:themeTint="80"/>
                <w:lang w:val="en-CA"/>
              </w:rPr>
              <w:t xml:space="preserve">Example: Bi-directional IESO meters M1 and M2 are used to measure net generation output of the Contract Facility. Their meter point IDs are BSUNTECH.115.A1 and BSUNTECH.115.B2. They are located on the high-voltage side of step-up transformers </w:t>
            </w:r>
            <w:r>
              <w:rPr>
                <w:rFonts w:asciiTheme="minorHAnsi" w:hAnsiTheme="minorHAnsi"/>
                <w:color w:val="7F7F7F" w:themeColor="text1" w:themeTint="80"/>
                <w:lang w:val="en-CA"/>
              </w:rPr>
              <w:fldChar w:fldCharType="end"/>
            </w:r>
            <w:bookmarkEnd w:id="32"/>
            <w:r>
              <w:rPr>
                <w:rFonts w:asciiTheme="minorHAnsi" w:hAnsiTheme="minorHAnsi"/>
                <w:color w:val="7F7F7F" w:themeColor="text1" w:themeTint="80"/>
                <w:lang w:val="en-CA"/>
              </w:rPr>
              <w:fldChar w:fldCharType="begin">
                <w:ffData>
                  <w:name w:val="Text51"/>
                  <w:enabled/>
                  <w:calcOnExit w:val="0"/>
                  <w:textInput>
                    <w:default w:val=" TX1 and TX2 installed at the Facility, respectively.]"/>
                  </w:textInput>
                </w:ffData>
              </w:fldChar>
            </w:r>
            <w:bookmarkStart w:id="33" w:name="Text51"/>
            <w:r w:rsidR="00F72857">
              <w:rPr>
                <w:rFonts w:asciiTheme="minorHAnsi" w:hAnsiTheme="minorHAnsi"/>
                <w:color w:val="7F7F7F" w:themeColor="text1" w:themeTint="80"/>
                <w:lang w:val="en-CA"/>
              </w:rPr>
              <w:instrText xml:space="preserve"> FORMTEXT </w:instrText>
            </w:r>
            <w:r>
              <w:rPr>
                <w:rFonts w:asciiTheme="minorHAnsi" w:hAnsiTheme="minorHAnsi"/>
                <w:color w:val="7F7F7F" w:themeColor="text1" w:themeTint="80"/>
                <w:lang w:val="en-CA"/>
              </w:rPr>
            </w:r>
            <w:r>
              <w:rPr>
                <w:rFonts w:asciiTheme="minorHAnsi" w:hAnsiTheme="minorHAnsi"/>
                <w:color w:val="7F7F7F" w:themeColor="text1" w:themeTint="80"/>
                <w:lang w:val="en-CA"/>
              </w:rPr>
              <w:fldChar w:fldCharType="separate"/>
            </w:r>
            <w:r w:rsidR="00F72857">
              <w:rPr>
                <w:rFonts w:asciiTheme="minorHAnsi" w:hAnsiTheme="minorHAnsi"/>
                <w:noProof/>
                <w:color w:val="7F7F7F" w:themeColor="text1" w:themeTint="80"/>
                <w:lang w:val="en-CA"/>
              </w:rPr>
              <w:t xml:space="preserve"> TX1 and TX2 installed at the Facility, respectively.]</w:t>
            </w:r>
            <w:r>
              <w:rPr>
                <w:rFonts w:asciiTheme="minorHAnsi" w:hAnsiTheme="minorHAnsi"/>
                <w:color w:val="7F7F7F" w:themeColor="text1" w:themeTint="80"/>
                <w:lang w:val="en-CA"/>
              </w:rPr>
              <w:fldChar w:fldCharType="end"/>
            </w:r>
            <w:bookmarkEnd w:id="33"/>
          </w:p>
          <w:p w14:paraId="476C7BF2" w14:textId="77777777" w:rsidR="00F72857" w:rsidRPr="008B2721" w:rsidRDefault="00F72857" w:rsidP="004C5071">
            <w:pPr>
              <w:pStyle w:val="BodyText"/>
              <w:spacing w:after="0"/>
              <w:rPr>
                <w:rFonts w:asciiTheme="minorHAnsi" w:hAnsiTheme="minorHAnsi"/>
                <w:color w:val="7F7F7F" w:themeColor="text1" w:themeTint="80"/>
                <w:lang w:val="en-CA"/>
              </w:rPr>
            </w:pPr>
          </w:p>
          <w:p w14:paraId="27DBC2DD" w14:textId="77777777" w:rsidR="008000B5" w:rsidRPr="00D8198A" w:rsidRDefault="00BD7A0B" w:rsidP="00392194">
            <w:pPr>
              <w:pStyle w:val="BodyText"/>
              <w:spacing w:after="0"/>
              <w:rPr>
                <w:rFonts w:asciiTheme="minorHAnsi" w:hAnsiTheme="minorHAnsi"/>
                <w:color w:val="7F7F7F" w:themeColor="text1" w:themeTint="80"/>
                <w:lang w:val="en-CA"/>
              </w:rPr>
            </w:pPr>
            <w:r>
              <w:rPr>
                <w:rFonts w:asciiTheme="minorHAnsi" w:hAnsiTheme="minorHAnsi"/>
                <w:color w:val="7F7F7F" w:themeColor="text1" w:themeTint="80"/>
                <w:lang w:val="en-CA"/>
              </w:rPr>
              <w:fldChar w:fldCharType="begin">
                <w:ffData>
                  <w:name w:val="Text55"/>
                  <w:enabled/>
                  <w:calcOnExit w:val="0"/>
                  <w:textInput>
                    <w:default w:val="[Provide a brief description of the Contract Facility; explain interconnection to the IESO-Controlled Grid and interactions among the Facility and neighbouring facilities: i.e. other loads in the Transmission System"/>
                  </w:textInput>
                </w:ffData>
              </w:fldChar>
            </w:r>
            <w:bookmarkStart w:id="34" w:name="Text55"/>
            <w:r w:rsidR="00F72857">
              <w:rPr>
                <w:rFonts w:asciiTheme="minorHAnsi" w:hAnsiTheme="minorHAnsi"/>
                <w:color w:val="7F7F7F" w:themeColor="text1" w:themeTint="80"/>
                <w:lang w:val="en-CA"/>
              </w:rPr>
              <w:instrText xml:space="preserve"> FORMTEXT </w:instrText>
            </w:r>
            <w:r>
              <w:rPr>
                <w:rFonts w:asciiTheme="minorHAnsi" w:hAnsiTheme="minorHAnsi"/>
                <w:color w:val="7F7F7F" w:themeColor="text1" w:themeTint="80"/>
                <w:lang w:val="en-CA"/>
              </w:rPr>
            </w:r>
            <w:r>
              <w:rPr>
                <w:rFonts w:asciiTheme="minorHAnsi" w:hAnsiTheme="minorHAnsi"/>
                <w:color w:val="7F7F7F" w:themeColor="text1" w:themeTint="80"/>
                <w:lang w:val="en-CA"/>
              </w:rPr>
              <w:fldChar w:fldCharType="separate"/>
            </w:r>
            <w:r w:rsidR="00F72857">
              <w:rPr>
                <w:rFonts w:asciiTheme="minorHAnsi" w:hAnsiTheme="minorHAnsi"/>
                <w:noProof/>
                <w:color w:val="7F7F7F" w:themeColor="text1" w:themeTint="80"/>
                <w:lang w:val="en-CA"/>
              </w:rPr>
              <w:t>[Provide a brief description of the Contract Facility; explain interconnection to the IESO-Controlled Grid and interactions among the Facility and neighbouring facilities: i.e. other loads in the Transmission System</w:t>
            </w:r>
            <w:r>
              <w:rPr>
                <w:rFonts w:asciiTheme="minorHAnsi" w:hAnsiTheme="minorHAnsi"/>
                <w:color w:val="7F7F7F" w:themeColor="text1" w:themeTint="80"/>
                <w:lang w:val="en-CA"/>
              </w:rPr>
              <w:fldChar w:fldCharType="end"/>
            </w:r>
            <w:bookmarkEnd w:id="34"/>
            <w:r w:rsidR="00392194">
              <w:rPr>
                <w:rFonts w:asciiTheme="minorHAnsi" w:hAnsiTheme="minorHAnsi"/>
                <w:color w:val="7F7F7F" w:themeColor="text1" w:themeTint="80"/>
                <w:lang w:val="en-CA"/>
              </w:rPr>
              <w:fldChar w:fldCharType="begin">
                <w:ffData>
                  <w:name w:val="Text56"/>
                  <w:enabled/>
                  <w:calcOnExit w:val="0"/>
                  <w:textInput>
                    <w:default w:val=" or Distribution System and Station Service Load.]"/>
                  </w:textInput>
                </w:ffData>
              </w:fldChar>
            </w:r>
            <w:bookmarkStart w:id="35" w:name="Text56"/>
            <w:r w:rsidR="00392194">
              <w:rPr>
                <w:rFonts w:asciiTheme="minorHAnsi" w:hAnsiTheme="minorHAnsi"/>
                <w:color w:val="7F7F7F" w:themeColor="text1" w:themeTint="80"/>
                <w:lang w:val="en-CA"/>
              </w:rPr>
              <w:instrText xml:space="preserve"> FORMTEXT </w:instrText>
            </w:r>
            <w:r w:rsidR="00392194">
              <w:rPr>
                <w:rFonts w:asciiTheme="minorHAnsi" w:hAnsiTheme="minorHAnsi"/>
                <w:color w:val="7F7F7F" w:themeColor="text1" w:themeTint="80"/>
                <w:lang w:val="en-CA"/>
              </w:rPr>
            </w:r>
            <w:r w:rsidR="00392194">
              <w:rPr>
                <w:rFonts w:asciiTheme="minorHAnsi" w:hAnsiTheme="minorHAnsi"/>
                <w:color w:val="7F7F7F" w:themeColor="text1" w:themeTint="80"/>
                <w:lang w:val="en-CA"/>
              </w:rPr>
              <w:fldChar w:fldCharType="separate"/>
            </w:r>
            <w:r w:rsidR="00392194">
              <w:rPr>
                <w:rFonts w:asciiTheme="minorHAnsi" w:hAnsiTheme="minorHAnsi"/>
                <w:noProof/>
                <w:color w:val="7F7F7F" w:themeColor="text1" w:themeTint="80"/>
                <w:lang w:val="en-CA"/>
              </w:rPr>
              <w:t xml:space="preserve"> or Distribution System and Station Service Load.]</w:t>
            </w:r>
            <w:r w:rsidR="00392194">
              <w:rPr>
                <w:rFonts w:asciiTheme="minorHAnsi" w:hAnsiTheme="minorHAnsi"/>
                <w:color w:val="7F7F7F" w:themeColor="text1" w:themeTint="80"/>
                <w:lang w:val="en-CA"/>
              </w:rPr>
              <w:fldChar w:fldCharType="end"/>
            </w:r>
            <w:bookmarkEnd w:id="35"/>
          </w:p>
        </w:tc>
      </w:tr>
    </w:tbl>
    <w:p w14:paraId="144333D8" w14:textId="77777777" w:rsidR="008000B5" w:rsidRPr="004B0498" w:rsidRDefault="008000B5" w:rsidP="008000B5">
      <w:pPr>
        <w:pStyle w:val="BodyText"/>
        <w:spacing w:after="0"/>
        <w:rPr>
          <w:rFonts w:asciiTheme="minorHAnsi" w:hAnsiTheme="minorHAnsi"/>
          <w:color w:val="999999"/>
          <w:lang w:val="en-CA"/>
        </w:rPr>
      </w:pPr>
      <w:r w:rsidRPr="003C2D6D">
        <w:rPr>
          <w:rFonts w:asciiTheme="minorHAnsi" w:hAnsiTheme="minorHAnsi"/>
          <w:b/>
          <w:lang w:val="en-CA"/>
        </w:rPr>
        <w:t xml:space="preserve"> </w:t>
      </w:r>
    </w:p>
    <w:tbl>
      <w:tblPr>
        <w:tblStyle w:val="TableGrid"/>
        <w:tblW w:w="0" w:type="auto"/>
        <w:tblLook w:val="04A0" w:firstRow="1" w:lastRow="0" w:firstColumn="1" w:lastColumn="0" w:noHBand="0" w:noVBand="1"/>
      </w:tblPr>
      <w:tblGrid>
        <w:gridCol w:w="10790"/>
      </w:tblGrid>
      <w:tr w:rsidR="001B617F" w14:paraId="3341B016" w14:textId="77777777" w:rsidTr="001B617F">
        <w:trPr>
          <w:tblHeader/>
        </w:trPr>
        <w:tc>
          <w:tcPr>
            <w:tcW w:w="10998" w:type="dxa"/>
          </w:tcPr>
          <w:p w14:paraId="11598B4C" w14:textId="79B311EE" w:rsidR="001B617F" w:rsidRDefault="001B617F" w:rsidP="007F5756">
            <w:pPr>
              <w:spacing w:after="0"/>
              <w:rPr>
                <w:rStyle w:val="CommentTextChar"/>
                <w:color w:val="7F7F7F" w:themeColor="text1" w:themeTint="80"/>
              </w:rPr>
            </w:pPr>
            <w:r w:rsidRPr="003C2D6D">
              <w:rPr>
                <w:b/>
              </w:rPr>
              <w:t>Station Service Load</w:t>
            </w:r>
            <w:r w:rsidRPr="003C2D6D">
              <w:rPr>
                <w:rStyle w:val="CommentTextChar"/>
                <w:b/>
                <w:color w:val="999999"/>
              </w:rPr>
              <w:t>:</w:t>
            </w:r>
          </w:p>
        </w:tc>
      </w:tr>
      <w:tr w:rsidR="008000B5" w14:paraId="05A9C01C" w14:textId="77777777" w:rsidTr="001B617F">
        <w:trPr>
          <w:tblHeader/>
        </w:trPr>
        <w:tc>
          <w:tcPr>
            <w:tcW w:w="10998" w:type="dxa"/>
          </w:tcPr>
          <w:p w14:paraId="3FD9128F" w14:textId="77777777" w:rsidR="008000B5" w:rsidRPr="008A35CF" w:rsidRDefault="00BD7A0B" w:rsidP="007F5756">
            <w:pPr>
              <w:spacing w:after="0"/>
              <w:rPr>
                <w:rStyle w:val="CommentTextChar"/>
                <w:color w:val="7F7F7F" w:themeColor="text1" w:themeTint="80"/>
              </w:rPr>
            </w:pPr>
            <w:r>
              <w:rPr>
                <w:rStyle w:val="CommentTextChar"/>
                <w:color w:val="7F7F7F" w:themeColor="text1" w:themeTint="80"/>
              </w:rPr>
              <w:fldChar w:fldCharType="begin">
                <w:ffData>
                  <w:name w:val="Text57"/>
                  <w:enabled/>
                  <w:calcOnExit w:val="0"/>
                  <w:textInput>
                    <w:default w:val="[Identify and describe the electrical equipment and loads required for the normal and safe operation of the Facility. Example: For a Solar PV facility, provide technical details of inverters, control system, battery chargers, tracking system, "/>
                  </w:textInput>
                </w:ffData>
              </w:fldChar>
            </w:r>
            <w:bookmarkStart w:id="36" w:name="Text57"/>
            <w:r w:rsidR="00F72857">
              <w:rPr>
                <w:rStyle w:val="CommentTextChar"/>
                <w:color w:val="7F7F7F" w:themeColor="text1" w:themeTint="80"/>
              </w:rPr>
              <w:instrText xml:space="preserve"> FORMTEXT </w:instrText>
            </w:r>
            <w:r>
              <w:rPr>
                <w:rStyle w:val="CommentTextChar"/>
                <w:color w:val="7F7F7F" w:themeColor="text1" w:themeTint="80"/>
              </w:rPr>
            </w:r>
            <w:r>
              <w:rPr>
                <w:rStyle w:val="CommentTextChar"/>
                <w:color w:val="7F7F7F" w:themeColor="text1" w:themeTint="80"/>
              </w:rPr>
              <w:fldChar w:fldCharType="separate"/>
            </w:r>
            <w:r w:rsidR="00F72857">
              <w:rPr>
                <w:rStyle w:val="CommentTextChar"/>
                <w:noProof/>
                <w:color w:val="7F7F7F" w:themeColor="text1" w:themeTint="80"/>
              </w:rPr>
              <w:t xml:space="preserve">[Identify and describe the electrical equipment and loads required for the normal and safe operation of the Facility. Example: For a Solar PV facility, provide technical details of inverters, control system, battery chargers, tracking system, </w:t>
            </w:r>
            <w:r>
              <w:rPr>
                <w:rStyle w:val="CommentTextChar"/>
                <w:color w:val="7F7F7F" w:themeColor="text1" w:themeTint="80"/>
              </w:rPr>
              <w:fldChar w:fldCharType="end"/>
            </w:r>
            <w:bookmarkEnd w:id="36"/>
            <w:r w:rsidRPr="008A35CF">
              <w:rPr>
                <w:rStyle w:val="CommentTextChar"/>
                <w:color w:val="7F7F7F" w:themeColor="text1" w:themeTint="80"/>
              </w:rPr>
              <w:fldChar w:fldCharType="begin">
                <w:ffData>
                  <w:name w:val="Text58"/>
                  <w:enabled/>
                  <w:calcOnExit w:val="0"/>
                  <w:textInput>
                    <w:default w:val=" and similar loads]"/>
                  </w:textInput>
                </w:ffData>
              </w:fldChar>
            </w:r>
            <w:bookmarkStart w:id="37" w:name="Text58"/>
            <w:r w:rsidR="008000B5" w:rsidRPr="008A35CF">
              <w:rPr>
                <w:rStyle w:val="CommentTextChar"/>
                <w:color w:val="7F7F7F" w:themeColor="text1" w:themeTint="80"/>
              </w:rPr>
              <w:instrText xml:space="preserve"> FORMTEXT </w:instrText>
            </w:r>
            <w:r w:rsidRPr="008A35CF">
              <w:rPr>
                <w:rStyle w:val="CommentTextChar"/>
                <w:color w:val="7F7F7F" w:themeColor="text1" w:themeTint="80"/>
              </w:rPr>
            </w:r>
            <w:r w:rsidRPr="008A35CF">
              <w:rPr>
                <w:rStyle w:val="CommentTextChar"/>
                <w:color w:val="7F7F7F" w:themeColor="text1" w:themeTint="80"/>
              </w:rPr>
              <w:fldChar w:fldCharType="separate"/>
            </w:r>
            <w:r w:rsidR="008000B5" w:rsidRPr="008A35CF">
              <w:rPr>
                <w:rStyle w:val="CommentTextChar"/>
                <w:noProof/>
                <w:color w:val="7F7F7F" w:themeColor="text1" w:themeTint="80"/>
              </w:rPr>
              <w:t xml:space="preserve"> and similar loads]</w:t>
            </w:r>
            <w:r w:rsidRPr="008A35CF">
              <w:rPr>
                <w:rStyle w:val="CommentTextChar"/>
                <w:color w:val="7F7F7F" w:themeColor="text1" w:themeTint="80"/>
              </w:rPr>
              <w:fldChar w:fldCharType="end"/>
            </w:r>
            <w:bookmarkEnd w:id="37"/>
          </w:p>
        </w:tc>
      </w:tr>
    </w:tbl>
    <w:p w14:paraId="5C3BA293" w14:textId="77777777" w:rsidR="007F5756" w:rsidRDefault="007F5756" w:rsidP="00F72857">
      <w:pPr>
        <w:pStyle w:val="Heading2"/>
        <w:numPr>
          <w:ilvl w:val="1"/>
          <w:numId w:val="0"/>
        </w:numPr>
        <w:tabs>
          <w:tab w:val="num" w:pos="720"/>
        </w:tabs>
        <w:spacing w:before="0" w:after="0"/>
        <w:rPr>
          <w:rFonts w:asciiTheme="minorHAnsi" w:hAnsiTheme="minorHAnsi"/>
        </w:rPr>
      </w:pPr>
      <w:bookmarkStart w:id="38" w:name="_Toc273004952"/>
      <w:bookmarkEnd w:id="20"/>
    </w:p>
    <w:p w14:paraId="76D8C847" w14:textId="77777777" w:rsidR="007F5756" w:rsidRDefault="007F5756">
      <w:pPr>
        <w:spacing w:after="200"/>
        <w:rPr>
          <w:rFonts w:eastAsia="Times New Roman" w:cs="Times New Roman"/>
          <w:b/>
          <w:bCs/>
          <w:sz w:val="22"/>
          <w:szCs w:val="24"/>
          <w:lang w:val="en-CA"/>
        </w:rPr>
      </w:pPr>
      <w:r>
        <w:br w:type="page"/>
      </w:r>
    </w:p>
    <w:p w14:paraId="758834B1" w14:textId="77777777" w:rsidR="00EA2F8E" w:rsidRDefault="00EA2F8E" w:rsidP="00EA2F8E">
      <w:pPr>
        <w:pStyle w:val="Heading2"/>
        <w:tabs>
          <w:tab w:val="clear" w:pos="720"/>
        </w:tabs>
        <w:spacing w:before="0" w:after="0"/>
        <w:ind w:left="360" w:firstLine="0"/>
        <w:rPr>
          <w:rFonts w:asciiTheme="minorHAnsi" w:hAnsiTheme="minorHAnsi"/>
        </w:rPr>
      </w:pPr>
    </w:p>
    <w:p w14:paraId="055A4F88" w14:textId="77777777" w:rsidR="00EA2F8E" w:rsidRPr="00EA2F8E" w:rsidRDefault="00631E66" w:rsidP="00EA2F8E">
      <w:pPr>
        <w:pStyle w:val="Heading2"/>
        <w:numPr>
          <w:ilvl w:val="1"/>
          <w:numId w:val="17"/>
        </w:numPr>
        <w:spacing w:before="0" w:after="120"/>
        <w:rPr>
          <w:rFonts w:asciiTheme="minorHAnsi" w:hAnsiTheme="minorHAnsi"/>
          <w:sz w:val="24"/>
        </w:rPr>
      </w:pPr>
      <w:bookmarkStart w:id="39" w:name="_Toc444948969"/>
      <w:r w:rsidRPr="00EA2F8E">
        <w:rPr>
          <w:rFonts w:asciiTheme="minorHAnsi" w:hAnsiTheme="minorHAnsi"/>
          <w:sz w:val="24"/>
        </w:rPr>
        <w:t>Facility</w:t>
      </w:r>
      <w:r w:rsidR="008000B5" w:rsidRPr="00EA2F8E">
        <w:rPr>
          <w:rFonts w:asciiTheme="minorHAnsi" w:hAnsiTheme="minorHAnsi"/>
          <w:sz w:val="24"/>
        </w:rPr>
        <w:t xml:space="preserve"> Registration with the </w:t>
      </w:r>
      <w:bookmarkEnd w:id="38"/>
      <w:r w:rsidR="0034343B" w:rsidRPr="00EA2F8E">
        <w:rPr>
          <w:rFonts w:asciiTheme="minorHAnsi" w:hAnsiTheme="minorHAnsi"/>
          <w:sz w:val="24"/>
        </w:rPr>
        <w:t>System Operator</w:t>
      </w:r>
      <w:r w:rsidR="008000B5" w:rsidRPr="00EA2F8E">
        <w:rPr>
          <w:rFonts w:asciiTheme="minorHAnsi" w:hAnsiTheme="minorHAnsi"/>
          <w:sz w:val="24"/>
        </w:rPr>
        <w:t xml:space="preserve"> as administrator of the IESO Market Rules</w:t>
      </w:r>
      <w:bookmarkEnd w:id="39"/>
    </w:p>
    <w:tbl>
      <w:tblPr>
        <w:tblStyle w:val="TableGrid"/>
        <w:tblW w:w="0" w:type="auto"/>
        <w:tblLook w:val="04A0" w:firstRow="1" w:lastRow="0" w:firstColumn="1" w:lastColumn="0" w:noHBand="0" w:noVBand="1"/>
      </w:tblPr>
      <w:tblGrid>
        <w:gridCol w:w="10790"/>
      </w:tblGrid>
      <w:tr w:rsidR="008000B5" w14:paraId="32B06064" w14:textId="77777777" w:rsidTr="00803B00">
        <w:trPr>
          <w:tblHeader/>
        </w:trPr>
        <w:tc>
          <w:tcPr>
            <w:tcW w:w="10998" w:type="dxa"/>
          </w:tcPr>
          <w:p w14:paraId="74A9D72A" w14:textId="77777777" w:rsidR="008000B5" w:rsidRPr="007B737F" w:rsidRDefault="00BD7A0B" w:rsidP="0034343B">
            <w:pPr>
              <w:pStyle w:val="BodyText"/>
              <w:rPr>
                <w:rFonts w:asciiTheme="minorHAnsi" w:hAnsiTheme="minorHAnsi"/>
                <w:color w:val="7F7F7F" w:themeColor="text1" w:themeTint="80"/>
                <w:lang w:val="en-CA"/>
              </w:rPr>
            </w:pPr>
            <w:r>
              <w:rPr>
                <w:rFonts w:asciiTheme="minorHAnsi" w:hAnsiTheme="minorHAnsi"/>
                <w:color w:val="7F7F7F" w:themeColor="text1" w:themeTint="80"/>
                <w:lang w:val="en-CA"/>
              </w:rPr>
              <w:fldChar w:fldCharType="begin">
                <w:ffData>
                  <w:name w:val="Text59"/>
                  <w:enabled/>
                  <w:calcOnExit w:val="0"/>
                  <w:textInput>
                    <w:default w:val="[State whether the Supplier is a Registered Facility or plans to become a Registered Facility with the System Operator under the IESO Market Rules. "/>
                  </w:textInput>
                </w:ffData>
              </w:fldChar>
            </w:r>
            <w:bookmarkStart w:id="40" w:name="Text59"/>
            <w:r w:rsidR="0034343B">
              <w:rPr>
                <w:rFonts w:asciiTheme="minorHAnsi" w:hAnsiTheme="minorHAnsi"/>
                <w:color w:val="7F7F7F" w:themeColor="text1" w:themeTint="80"/>
                <w:lang w:val="en-CA"/>
              </w:rPr>
              <w:instrText xml:space="preserve"> FORMTEXT </w:instrText>
            </w:r>
            <w:r>
              <w:rPr>
                <w:rFonts w:asciiTheme="minorHAnsi" w:hAnsiTheme="minorHAnsi"/>
                <w:color w:val="7F7F7F" w:themeColor="text1" w:themeTint="80"/>
                <w:lang w:val="en-CA"/>
              </w:rPr>
            </w:r>
            <w:r>
              <w:rPr>
                <w:rFonts w:asciiTheme="minorHAnsi" w:hAnsiTheme="minorHAnsi"/>
                <w:color w:val="7F7F7F" w:themeColor="text1" w:themeTint="80"/>
                <w:lang w:val="en-CA"/>
              </w:rPr>
              <w:fldChar w:fldCharType="separate"/>
            </w:r>
            <w:r w:rsidR="0034343B">
              <w:rPr>
                <w:rFonts w:asciiTheme="minorHAnsi" w:hAnsiTheme="minorHAnsi"/>
                <w:noProof/>
                <w:color w:val="7F7F7F" w:themeColor="text1" w:themeTint="80"/>
                <w:lang w:val="en-CA"/>
              </w:rPr>
              <w:t xml:space="preserve">[State whether the Supplier is a Registered Facility or plans to become a Registered Facility with the System Operator under the IESO Market Rules. </w:t>
            </w:r>
            <w:r>
              <w:rPr>
                <w:rFonts w:asciiTheme="minorHAnsi" w:hAnsiTheme="minorHAnsi"/>
                <w:color w:val="7F7F7F" w:themeColor="text1" w:themeTint="80"/>
                <w:lang w:val="en-CA"/>
              </w:rPr>
              <w:fldChar w:fldCharType="end"/>
            </w:r>
            <w:bookmarkEnd w:id="40"/>
            <w:r>
              <w:rPr>
                <w:rFonts w:asciiTheme="minorHAnsi" w:hAnsiTheme="minorHAnsi"/>
                <w:color w:val="7F7F7F" w:themeColor="text1" w:themeTint="80"/>
                <w:lang w:val="en-CA"/>
              </w:rPr>
              <w:fldChar w:fldCharType="begin">
                <w:ffData>
                  <w:name w:val="Text60"/>
                  <w:enabled/>
                  <w:calcOnExit w:val="0"/>
                  <w:textInput>
                    <w:default w:val=" Fill out and include Appendix A if IESO Market Rule registration information is available at the time of submitting this Metering Plan. If IESO Market Rule registration information is not available at the time of submitting the Metering Plan, "/>
                  </w:textInput>
                </w:ffData>
              </w:fldChar>
            </w:r>
            <w:bookmarkStart w:id="41" w:name="Text60"/>
            <w:r w:rsidR="0034343B">
              <w:rPr>
                <w:rFonts w:asciiTheme="minorHAnsi" w:hAnsiTheme="minorHAnsi"/>
                <w:color w:val="7F7F7F" w:themeColor="text1" w:themeTint="80"/>
                <w:lang w:val="en-CA"/>
              </w:rPr>
              <w:instrText xml:space="preserve"> FORMTEXT </w:instrText>
            </w:r>
            <w:r>
              <w:rPr>
                <w:rFonts w:asciiTheme="minorHAnsi" w:hAnsiTheme="minorHAnsi"/>
                <w:color w:val="7F7F7F" w:themeColor="text1" w:themeTint="80"/>
                <w:lang w:val="en-CA"/>
              </w:rPr>
            </w:r>
            <w:r>
              <w:rPr>
                <w:rFonts w:asciiTheme="minorHAnsi" w:hAnsiTheme="minorHAnsi"/>
                <w:color w:val="7F7F7F" w:themeColor="text1" w:themeTint="80"/>
                <w:lang w:val="en-CA"/>
              </w:rPr>
              <w:fldChar w:fldCharType="separate"/>
            </w:r>
            <w:r w:rsidR="0034343B">
              <w:rPr>
                <w:rFonts w:asciiTheme="minorHAnsi" w:hAnsiTheme="minorHAnsi"/>
                <w:noProof/>
                <w:color w:val="7F7F7F" w:themeColor="text1" w:themeTint="80"/>
                <w:lang w:val="en-CA"/>
              </w:rPr>
              <w:t xml:space="preserve"> Fill out and include Appendix A if IESO Market Rule registration information is available at the time of submitting this Metering Plan. If IESO Market Rule registration information is not available at the time of submitting the Metering Plan, </w:t>
            </w:r>
            <w:r>
              <w:rPr>
                <w:rFonts w:asciiTheme="minorHAnsi" w:hAnsiTheme="minorHAnsi"/>
                <w:color w:val="7F7F7F" w:themeColor="text1" w:themeTint="80"/>
                <w:lang w:val="en-CA"/>
              </w:rPr>
              <w:fldChar w:fldCharType="end"/>
            </w:r>
            <w:bookmarkEnd w:id="41"/>
            <w:r>
              <w:rPr>
                <w:rFonts w:asciiTheme="minorHAnsi" w:hAnsiTheme="minorHAnsi"/>
                <w:color w:val="7F7F7F" w:themeColor="text1" w:themeTint="80"/>
                <w:lang w:val="en-CA"/>
              </w:rPr>
              <w:fldChar w:fldCharType="begin">
                <w:ffData>
                  <w:name w:val="Text61"/>
                  <w:enabled/>
                  <w:calcOnExit w:val="0"/>
                  <w:textInput>
                    <w:default w:val=" provide the information “as attached in Appendix A” with  the submission of the requirements for Commercial Operation as set out in Section 2.7 of the LRP I Contract.]"/>
                  </w:textInput>
                </w:ffData>
              </w:fldChar>
            </w:r>
            <w:bookmarkStart w:id="42" w:name="Text61"/>
            <w:r w:rsidR="0034343B">
              <w:rPr>
                <w:rFonts w:asciiTheme="minorHAnsi" w:hAnsiTheme="minorHAnsi"/>
                <w:color w:val="7F7F7F" w:themeColor="text1" w:themeTint="80"/>
                <w:lang w:val="en-CA"/>
              </w:rPr>
              <w:instrText xml:space="preserve"> FORMTEXT </w:instrText>
            </w:r>
            <w:r>
              <w:rPr>
                <w:rFonts w:asciiTheme="minorHAnsi" w:hAnsiTheme="minorHAnsi"/>
                <w:color w:val="7F7F7F" w:themeColor="text1" w:themeTint="80"/>
                <w:lang w:val="en-CA"/>
              </w:rPr>
            </w:r>
            <w:r>
              <w:rPr>
                <w:rFonts w:asciiTheme="minorHAnsi" w:hAnsiTheme="minorHAnsi"/>
                <w:color w:val="7F7F7F" w:themeColor="text1" w:themeTint="80"/>
                <w:lang w:val="en-CA"/>
              </w:rPr>
              <w:fldChar w:fldCharType="separate"/>
            </w:r>
            <w:r w:rsidR="0034343B">
              <w:rPr>
                <w:rFonts w:asciiTheme="minorHAnsi" w:hAnsiTheme="minorHAnsi"/>
                <w:noProof/>
                <w:color w:val="7F7F7F" w:themeColor="text1" w:themeTint="80"/>
                <w:lang w:val="en-CA"/>
              </w:rPr>
              <w:t xml:space="preserve"> provide the information “as attached in Appendix A” with  the submission of the requirements for Commercial Operation as set out in Section 2.7 of the LRP I Contract.]</w:t>
            </w:r>
            <w:r>
              <w:rPr>
                <w:rFonts w:asciiTheme="minorHAnsi" w:hAnsiTheme="minorHAnsi"/>
                <w:color w:val="7F7F7F" w:themeColor="text1" w:themeTint="80"/>
                <w:lang w:val="en-CA"/>
              </w:rPr>
              <w:fldChar w:fldCharType="end"/>
            </w:r>
            <w:bookmarkEnd w:id="42"/>
            <w:r w:rsidR="0034343B">
              <w:rPr>
                <w:rFonts w:asciiTheme="minorHAnsi" w:hAnsiTheme="minorHAnsi"/>
                <w:color w:val="7F7F7F" w:themeColor="text1" w:themeTint="80"/>
                <w:lang w:val="en-CA"/>
              </w:rPr>
              <w:t xml:space="preserve"> </w:t>
            </w:r>
          </w:p>
        </w:tc>
      </w:tr>
    </w:tbl>
    <w:p w14:paraId="336EB92A" w14:textId="77777777" w:rsidR="008000B5" w:rsidRPr="004B0498" w:rsidRDefault="008000B5" w:rsidP="008000B5">
      <w:pPr>
        <w:pStyle w:val="CommentText"/>
        <w:rPr>
          <w:color w:val="999999"/>
        </w:rPr>
      </w:pPr>
    </w:p>
    <w:p w14:paraId="39C25C1F" w14:textId="77777777" w:rsidR="00B648EC" w:rsidRPr="00B648EC" w:rsidRDefault="008000B5" w:rsidP="00B648EC">
      <w:pPr>
        <w:pStyle w:val="Heading2"/>
        <w:numPr>
          <w:ilvl w:val="1"/>
          <w:numId w:val="17"/>
        </w:numPr>
        <w:spacing w:before="0" w:after="120"/>
        <w:rPr>
          <w:rFonts w:asciiTheme="minorHAnsi" w:hAnsiTheme="minorHAnsi"/>
          <w:sz w:val="24"/>
        </w:rPr>
      </w:pPr>
      <w:bookmarkStart w:id="43" w:name="_Toc264283153"/>
      <w:bookmarkStart w:id="44" w:name="_Toc273004954"/>
      <w:bookmarkStart w:id="45" w:name="_Toc444948970"/>
      <w:r w:rsidRPr="00EA2F8E">
        <w:rPr>
          <w:rFonts w:asciiTheme="minorHAnsi" w:hAnsiTheme="minorHAnsi"/>
          <w:sz w:val="24"/>
        </w:rPr>
        <w:t xml:space="preserve">Remote Meter Readings – Access by </w:t>
      </w:r>
      <w:bookmarkEnd w:id="43"/>
      <w:bookmarkEnd w:id="44"/>
      <w:r w:rsidR="00F72857" w:rsidRPr="00EA2F8E">
        <w:rPr>
          <w:rFonts w:asciiTheme="minorHAnsi" w:hAnsiTheme="minorHAnsi"/>
          <w:sz w:val="24"/>
        </w:rPr>
        <w:t>t</w:t>
      </w:r>
      <w:r w:rsidR="00855725" w:rsidRPr="00EA2F8E">
        <w:rPr>
          <w:rFonts w:asciiTheme="minorHAnsi" w:hAnsiTheme="minorHAnsi"/>
          <w:sz w:val="24"/>
        </w:rPr>
        <w:t>he Buyer</w:t>
      </w:r>
      <w:bookmarkEnd w:id="45"/>
    </w:p>
    <w:tbl>
      <w:tblPr>
        <w:tblStyle w:val="TableGrid"/>
        <w:tblW w:w="0" w:type="auto"/>
        <w:tblLook w:val="04A0" w:firstRow="1" w:lastRow="0" w:firstColumn="1" w:lastColumn="0" w:noHBand="0" w:noVBand="1"/>
      </w:tblPr>
      <w:tblGrid>
        <w:gridCol w:w="10790"/>
      </w:tblGrid>
      <w:tr w:rsidR="008000B5" w14:paraId="1503FB91" w14:textId="77777777" w:rsidTr="00803B00">
        <w:trPr>
          <w:tblHeader/>
        </w:trPr>
        <w:tc>
          <w:tcPr>
            <w:tcW w:w="10998" w:type="dxa"/>
          </w:tcPr>
          <w:p w14:paraId="7054DF42" w14:textId="77777777" w:rsidR="008000B5" w:rsidRDefault="00BD7A0B" w:rsidP="004C5071">
            <w:pPr>
              <w:pStyle w:val="BodyText"/>
              <w:rPr>
                <w:rFonts w:asciiTheme="minorHAnsi" w:hAnsiTheme="minorHAnsi"/>
                <w:color w:val="7F7F7F" w:themeColor="text1" w:themeTint="80"/>
                <w:lang w:val="en-CA"/>
              </w:rPr>
            </w:pPr>
            <w:r>
              <w:rPr>
                <w:rFonts w:asciiTheme="minorHAnsi" w:hAnsiTheme="minorHAnsi"/>
                <w:color w:val="7F7F7F" w:themeColor="text1" w:themeTint="80"/>
                <w:lang w:val="en-CA"/>
              </w:rPr>
              <w:fldChar w:fldCharType="begin">
                <w:ffData>
                  <w:name w:val="Text68"/>
                  <w:enabled/>
                  <w:calcOnExit w:val="0"/>
                  <w:textInput>
                    <w:default w:val="[Explain how the Buyer will gain remote access to meter data from the Facility. Indicate whether one or more of the following communication methods will be used to provide remote access: MV Web, third-party web-based service,"/>
                  </w:textInput>
                </w:ffData>
              </w:fldChar>
            </w:r>
            <w:bookmarkStart w:id="46" w:name="Text68"/>
            <w:r w:rsidR="00F72857">
              <w:rPr>
                <w:rFonts w:asciiTheme="minorHAnsi" w:hAnsiTheme="minorHAnsi"/>
                <w:color w:val="7F7F7F" w:themeColor="text1" w:themeTint="80"/>
                <w:lang w:val="en-CA"/>
              </w:rPr>
              <w:instrText xml:space="preserve"> FORMTEXT </w:instrText>
            </w:r>
            <w:r>
              <w:rPr>
                <w:rFonts w:asciiTheme="minorHAnsi" w:hAnsiTheme="minorHAnsi"/>
                <w:color w:val="7F7F7F" w:themeColor="text1" w:themeTint="80"/>
                <w:lang w:val="en-CA"/>
              </w:rPr>
            </w:r>
            <w:r>
              <w:rPr>
                <w:rFonts w:asciiTheme="minorHAnsi" w:hAnsiTheme="minorHAnsi"/>
                <w:color w:val="7F7F7F" w:themeColor="text1" w:themeTint="80"/>
                <w:lang w:val="en-CA"/>
              </w:rPr>
              <w:fldChar w:fldCharType="separate"/>
            </w:r>
            <w:r w:rsidR="00F72857">
              <w:rPr>
                <w:rFonts w:asciiTheme="minorHAnsi" w:hAnsiTheme="minorHAnsi"/>
                <w:noProof/>
                <w:color w:val="7F7F7F" w:themeColor="text1" w:themeTint="80"/>
                <w:lang w:val="en-CA"/>
              </w:rPr>
              <w:t>[Explain how the Buyer will gain remote access to meter data from the Facility. Indicate whether one or more of the following communication methods will be used to provide remote access: MV Web, third-party web-based service,</w:t>
            </w:r>
            <w:r>
              <w:rPr>
                <w:rFonts w:asciiTheme="minorHAnsi" w:hAnsiTheme="minorHAnsi"/>
                <w:color w:val="7F7F7F" w:themeColor="text1" w:themeTint="80"/>
                <w:lang w:val="en-CA"/>
              </w:rPr>
              <w:fldChar w:fldCharType="end"/>
            </w:r>
            <w:bookmarkEnd w:id="46"/>
            <w:r w:rsidRPr="007E1A60">
              <w:rPr>
                <w:rFonts w:asciiTheme="minorHAnsi" w:hAnsiTheme="minorHAnsi"/>
                <w:color w:val="7F7F7F" w:themeColor="text1" w:themeTint="80"/>
                <w:lang w:val="en-CA"/>
              </w:rPr>
              <w:fldChar w:fldCharType="begin">
                <w:ffData>
                  <w:name w:val="Text69"/>
                  <w:enabled/>
                  <w:calcOnExit w:val="0"/>
                  <w:textInput>
                    <w:default w:val=" meter data files available for download from an ftp site, etc.]"/>
                  </w:textInput>
                </w:ffData>
              </w:fldChar>
            </w:r>
            <w:bookmarkStart w:id="47" w:name="Text69"/>
            <w:r w:rsidR="008000B5" w:rsidRPr="007E1A60">
              <w:rPr>
                <w:rFonts w:asciiTheme="minorHAnsi" w:hAnsiTheme="minorHAnsi"/>
                <w:color w:val="7F7F7F" w:themeColor="text1" w:themeTint="80"/>
                <w:lang w:val="en-CA"/>
              </w:rPr>
              <w:instrText xml:space="preserve"> FORMTEXT </w:instrText>
            </w:r>
            <w:r w:rsidRPr="007E1A60">
              <w:rPr>
                <w:rFonts w:asciiTheme="minorHAnsi" w:hAnsiTheme="minorHAnsi"/>
                <w:color w:val="7F7F7F" w:themeColor="text1" w:themeTint="80"/>
                <w:lang w:val="en-CA"/>
              </w:rPr>
            </w:r>
            <w:r w:rsidRPr="007E1A60">
              <w:rPr>
                <w:rFonts w:asciiTheme="minorHAnsi" w:hAnsiTheme="minorHAnsi"/>
                <w:color w:val="7F7F7F" w:themeColor="text1" w:themeTint="80"/>
                <w:lang w:val="en-CA"/>
              </w:rPr>
              <w:fldChar w:fldCharType="separate"/>
            </w:r>
            <w:r w:rsidR="008000B5" w:rsidRPr="007E1A60">
              <w:rPr>
                <w:rFonts w:asciiTheme="minorHAnsi" w:hAnsiTheme="minorHAnsi"/>
                <w:noProof/>
                <w:color w:val="7F7F7F" w:themeColor="text1" w:themeTint="80"/>
                <w:lang w:val="en-CA"/>
              </w:rPr>
              <w:t xml:space="preserve"> meter data files available for download from an ftp site, etc.]</w:t>
            </w:r>
            <w:r w:rsidRPr="007E1A60">
              <w:rPr>
                <w:rFonts w:asciiTheme="minorHAnsi" w:hAnsiTheme="minorHAnsi"/>
                <w:color w:val="7F7F7F" w:themeColor="text1" w:themeTint="80"/>
                <w:lang w:val="en-CA"/>
              </w:rPr>
              <w:fldChar w:fldCharType="end"/>
            </w:r>
            <w:bookmarkEnd w:id="47"/>
          </w:p>
          <w:p w14:paraId="0305EA8E" w14:textId="77777777" w:rsidR="00546B62" w:rsidRPr="00546B62" w:rsidRDefault="00546B62" w:rsidP="00546B62">
            <w:pPr>
              <w:pStyle w:val="BodyText"/>
              <w:rPr>
                <w:rFonts w:asciiTheme="minorHAnsi" w:hAnsiTheme="minorHAnsi"/>
              </w:rPr>
            </w:pPr>
            <w:r w:rsidRPr="004B0498">
              <w:rPr>
                <w:rFonts w:asciiTheme="minorHAnsi" w:hAnsiTheme="minorHAnsi"/>
              </w:rPr>
              <w:t xml:space="preserve">Log-in information such as username and password will be provided to the </w:t>
            </w:r>
            <w:r>
              <w:rPr>
                <w:rFonts w:asciiTheme="minorHAnsi" w:hAnsiTheme="minorHAnsi"/>
              </w:rPr>
              <w:t>Buyer</w:t>
            </w:r>
            <w:r w:rsidRPr="004B0498">
              <w:rPr>
                <w:rFonts w:asciiTheme="minorHAnsi" w:hAnsiTheme="minorHAnsi"/>
              </w:rPr>
              <w:t xml:space="preserve"> once access method has been set</w:t>
            </w:r>
            <w:r>
              <w:rPr>
                <w:rFonts w:asciiTheme="minorHAnsi" w:hAnsiTheme="minorHAnsi"/>
              </w:rPr>
              <w:t xml:space="preserve"> </w:t>
            </w:r>
            <w:r w:rsidRPr="004B0498">
              <w:rPr>
                <w:rFonts w:asciiTheme="minorHAnsi" w:hAnsiTheme="minorHAnsi"/>
              </w:rPr>
              <w:t>up.</w:t>
            </w:r>
          </w:p>
        </w:tc>
      </w:tr>
    </w:tbl>
    <w:p w14:paraId="54D6A312" w14:textId="77777777" w:rsidR="008000B5" w:rsidRPr="004B0498" w:rsidRDefault="008000B5" w:rsidP="008000B5">
      <w:pPr>
        <w:pStyle w:val="CommentText"/>
        <w:rPr>
          <w:color w:val="999999"/>
        </w:rPr>
      </w:pPr>
    </w:p>
    <w:p w14:paraId="493ADFA0" w14:textId="77777777" w:rsidR="00B648EC" w:rsidRPr="00B648EC" w:rsidRDefault="008000B5" w:rsidP="00B648EC">
      <w:pPr>
        <w:pStyle w:val="Heading2"/>
        <w:numPr>
          <w:ilvl w:val="0"/>
          <w:numId w:val="17"/>
        </w:numPr>
        <w:spacing w:before="240" w:after="120"/>
        <w:rPr>
          <w:rFonts w:asciiTheme="minorHAnsi" w:hAnsiTheme="minorHAnsi"/>
          <w:sz w:val="28"/>
          <w:szCs w:val="28"/>
        </w:rPr>
      </w:pPr>
      <w:bookmarkStart w:id="48" w:name="_Toc264283154"/>
      <w:bookmarkStart w:id="49" w:name="_Toc273004956"/>
      <w:bookmarkStart w:id="50" w:name="_Toc444948971"/>
      <w:r w:rsidRPr="00B648EC">
        <w:rPr>
          <w:rFonts w:asciiTheme="minorHAnsi" w:hAnsiTheme="minorHAnsi"/>
          <w:sz w:val="28"/>
          <w:szCs w:val="28"/>
        </w:rPr>
        <w:t>ELECTRICAL POWER METERING</w:t>
      </w:r>
      <w:bookmarkEnd w:id="48"/>
      <w:bookmarkEnd w:id="49"/>
      <w:bookmarkEnd w:id="50"/>
    </w:p>
    <w:p w14:paraId="72A1E127" w14:textId="77777777" w:rsidR="008000B5" w:rsidRPr="00B648EC" w:rsidRDefault="008000B5" w:rsidP="00B648EC">
      <w:pPr>
        <w:pStyle w:val="Heading2"/>
        <w:numPr>
          <w:ilvl w:val="1"/>
          <w:numId w:val="17"/>
        </w:numPr>
        <w:spacing w:before="0" w:after="120"/>
        <w:rPr>
          <w:rFonts w:asciiTheme="minorHAnsi" w:hAnsiTheme="minorHAnsi"/>
          <w:sz w:val="24"/>
        </w:rPr>
      </w:pPr>
      <w:bookmarkStart w:id="51" w:name="_Toc264283158"/>
      <w:bookmarkStart w:id="52" w:name="_Toc273004960"/>
      <w:bookmarkStart w:id="53" w:name="_Toc444948972"/>
      <w:r w:rsidRPr="00B648EC">
        <w:rPr>
          <w:rFonts w:asciiTheme="minorHAnsi" w:hAnsiTheme="minorHAnsi"/>
          <w:sz w:val="24"/>
        </w:rPr>
        <w:t>Meters and Instruments</w:t>
      </w:r>
      <w:bookmarkEnd w:id="51"/>
      <w:bookmarkEnd w:id="52"/>
      <w:bookmarkEnd w:id="53"/>
    </w:p>
    <w:tbl>
      <w:tblPr>
        <w:tblStyle w:val="TableGrid"/>
        <w:tblW w:w="0" w:type="auto"/>
        <w:tblLook w:val="04A0" w:firstRow="1" w:lastRow="0" w:firstColumn="1" w:lastColumn="0" w:noHBand="0" w:noVBand="1"/>
      </w:tblPr>
      <w:tblGrid>
        <w:gridCol w:w="10790"/>
      </w:tblGrid>
      <w:tr w:rsidR="001B617F" w14:paraId="61497C52" w14:textId="77777777" w:rsidTr="00803B00">
        <w:trPr>
          <w:tblHeader/>
        </w:trPr>
        <w:tc>
          <w:tcPr>
            <w:tcW w:w="10998" w:type="dxa"/>
          </w:tcPr>
          <w:p w14:paraId="6EAC4114" w14:textId="4815BD4B" w:rsidR="001B617F" w:rsidRDefault="001B617F" w:rsidP="004C5071">
            <w:pPr>
              <w:pStyle w:val="BodyText"/>
              <w:spacing w:after="0"/>
              <w:rPr>
                <w:rStyle w:val="CommentTextChar"/>
                <w:rFonts w:asciiTheme="minorHAnsi" w:hAnsiTheme="minorHAnsi"/>
                <w:color w:val="7F7F7F" w:themeColor="text1" w:themeTint="80"/>
              </w:rPr>
            </w:pPr>
            <w:r w:rsidRPr="00045DF2">
              <w:rPr>
                <w:rFonts w:asciiTheme="minorHAnsi" w:hAnsiTheme="minorHAnsi"/>
                <w:b/>
              </w:rPr>
              <w:t>Metering Installation Configuration:</w:t>
            </w:r>
          </w:p>
        </w:tc>
      </w:tr>
      <w:tr w:rsidR="008000B5" w14:paraId="056CC1BF" w14:textId="77777777" w:rsidTr="00803B00">
        <w:trPr>
          <w:trHeight w:val="530"/>
          <w:tblHeader/>
        </w:trPr>
        <w:tc>
          <w:tcPr>
            <w:tcW w:w="10998" w:type="dxa"/>
            <w:vAlign w:val="center"/>
          </w:tcPr>
          <w:p w14:paraId="1D4BF117" w14:textId="77777777" w:rsidR="008000B5" w:rsidRPr="00476E21" w:rsidRDefault="00546B62" w:rsidP="004C5071">
            <w:pPr>
              <w:pStyle w:val="BodyText"/>
              <w:spacing w:after="0"/>
              <w:rPr>
                <w:rStyle w:val="CommentTextChar"/>
                <w:rFonts w:asciiTheme="minorHAnsi" w:hAnsiTheme="minorHAnsi"/>
                <w:color w:val="7F7F7F" w:themeColor="text1" w:themeTint="80"/>
              </w:rPr>
            </w:pPr>
            <w:r>
              <w:rPr>
                <w:rStyle w:val="CommentTextChar"/>
                <w:rFonts w:asciiTheme="minorHAnsi" w:hAnsiTheme="minorHAnsi"/>
                <w:color w:val="7F7F7F" w:themeColor="text1" w:themeTint="80"/>
              </w:rPr>
              <w:fldChar w:fldCharType="begin">
                <w:ffData>
                  <w:name w:val="Text70"/>
                  <w:enabled/>
                  <w:calcOnExit w:val="0"/>
                  <w:textInput>
                    <w:default w:val="[state whether the Metering Installation uses a main/alternate or main/check meter configuration]"/>
                  </w:textInput>
                </w:ffData>
              </w:fldChar>
            </w:r>
            <w:bookmarkStart w:id="54" w:name="Text70"/>
            <w:r>
              <w:rPr>
                <w:rStyle w:val="CommentTextChar"/>
                <w:rFonts w:asciiTheme="minorHAnsi" w:hAnsiTheme="minorHAnsi"/>
                <w:color w:val="7F7F7F" w:themeColor="text1" w:themeTint="80"/>
              </w:rPr>
              <w:instrText xml:space="preserve"> FORMTEXT </w:instrText>
            </w:r>
            <w:r>
              <w:rPr>
                <w:rStyle w:val="CommentTextChar"/>
                <w:rFonts w:asciiTheme="minorHAnsi" w:hAnsiTheme="minorHAnsi"/>
                <w:color w:val="7F7F7F" w:themeColor="text1" w:themeTint="80"/>
              </w:rPr>
            </w:r>
            <w:r>
              <w:rPr>
                <w:rStyle w:val="CommentTextChar"/>
                <w:rFonts w:asciiTheme="minorHAnsi" w:hAnsiTheme="minorHAnsi"/>
                <w:color w:val="7F7F7F" w:themeColor="text1" w:themeTint="80"/>
              </w:rPr>
              <w:fldChar w:fldCharType="separate"/>
            </w:r>
            <w:r>
              <w:rPr>
                <w:rStyle w:val="CommentTextChar"/>
                <w:rFonts w:asciiTheme="minorHAnsi" w:hAnsiTheme="minorHAnsi"/>
                <w:noProof/>
                <w:color w:val="7F7F7F" w:themeColor="text1" w:themeTint="80"/>
              </w:rPr>
              <w:t>[state whether the Metering Installation uses a main/alternate or main/check meter configuration]</w:t>
            </w:r>
            <w:r>
              <w:rPr>
                <w:rStyle w:val="CommentTextChar"/>
                <w:rFonts w:asciiTheme="minorHAnsi" w:hAnsiTheme="minorHAnsi"/>
                <w:color w:val="7F7F7F" w:themeColor="text1" w:themeTint="80"/>
              </w:rPr>
              <w:fldChar w:fldCharType="end"/>
            </w:r>
            <w:bookmarkEnd w:id="54"/>
          </w:p>
        </w:tc>
      </w:tr>
    </w:tbl>
    <w:p w14:paraId="38516D51" w14:textId="77777777" w:rsidR="008000B5" w:rsidRPr="004B0498" w:rsidRDefault="008000B5" w:rsidP="008000B5">
      <w:pPr>
        <w:pStyle w:val="BodyText"/>
        <w:spacing w:after="0"/>
        <w:rPr>
          <w:rFonts w:asciiTheme="minorHAnsi" w:hAnsiTheme="minorHAnsi"/>
          <w:color w:val="999999"/>
        </w:rPr>
      </w:pPr>
    </w:p>
    <w:tbl>
      <w:tblPr>
        <w:tblStyle w:val="TableGrid"/>
        <w:tblW w:w="0" w:type="auto"/>
        <w:tblLook w:val="04A0" w:firstRow="1" w:lastRow="0" w:firstColumn="1" w:lastColumn="0" w:noHBand="0" w:noVBand="1"/>
      </w:tblPr>
      <w:tblGrid>
        <w:gridCol w:w="10790"/>
      </w:tblGrid>
      <w:tr w:rsidR="001B617F" w14:paraId="48103BB4" w14:textId="77777777" w:rsidTr="00803B00">
        <w:trPr>
          <w:tblHeader/>
        </w:trPr>
        <w:tc>
          <w:tcPr>
            <w:tcW w:w="10998" w:type="dxa"/>
          </w:tcPr>
          <w:p w14:paraId="5FA7EBDC" w14:textId="620F7BCD" w:rsidR="001B617F" w:rsidRPr="00476E21" w:rsidRDefault="001B617F" w:rsidP="004C5071">
            <w:pPr>
              <w:pStyle w:val="BodyText"/>
              <w:spacing w:after="0"/>
              <w:rPr>
                <w:rFonts w:asciiTheme="minorHAnsi" w:hAnsiTheme="minorHAnsi"/>
                <w:color w:val="7F7F7F" w:themeColor="text1" w:themeTint="80"/>
              </w:rPr>
            </w:pPr>
            <w:r>
              <w:rPr>
                <w:rFonts w:asciiTheme="minorHAnsi" w:hAnsiTheme="minorHAnsi"/>
                <w:b/>
              </w:rPr>
              <w:t>State accuracy class of E</w:t>
            </w:r>
            <w:r w:rsidRPr="00045DF2">
              <w:rPr>
                <w:rFonts w:asciiTheme="minorHAnsi" w:hAnsiTheme="minorHAnsi"/>
                <w:b/>
              </w:rPr>
              <w:t>lectricity meters installed:</w:t>
            </w:r>
          </w:p>
        </w:tc>
      </w:tr>
      <w:tr w:rsidR="008000B5" w14:paraId="2E2D6C06" w14:textId="77777777" w:rsidTr="00803B00">
        <w:trPr>
          <w:trHeight w:val="557"/>
          <w:tblHeader/>
        </w:trPr>
        <w:tc>
          <w:tcPr>
            <w:tcW w:w="10998" w:type="dxa"/>
            <w:vAlign w:val="center"/>
          </w:tcPr>
          <w:p w14:paraId="4EE47A1C" w14:textId="77777777" w:rsidR="008000B5" w:rsidRPr="00476E21" w:rsidRDefault="00BD7A0B" w:rsidP="004C5071">
            <w:pPr>
              <w:pStyle w:val="BodyText"/>
              <w:spacing w:after="0"/>
              <w:rPr>
                <w:rFonts w:asciiTheme="minorHAnsi" w:hAnsiTheme="minorHAnsi"/>
                <w:color w:val="7F7F7F" w:themeColor="text1" w:themeTint="80"/>
              </w:rPr>
            </w:pPr>
            <w:r w:rsidRPr="00476E21">
              <w:rPr>
                <w:rFonts w:asciiTheme="minorHAnsi" w:hAnsiTheme="minorHAnsi"/>
                <w:color w:val="7F7F7F" w:themeColor="text1" w:themeTint="80"/>
              </w:rPr>
              <w:fldChar w:fldCharType="begin">
                <w:ffData>
                  <w:name w:val="Text71"/>
                  <w:enabled/>
                  <w:calcOnExit w:val="0"/>
                  <w:textInput>
                    <w:default w:val="[State accuracy class of meters]"/>
                  </w:textInput>
                </w:ffData>
              </w:fldChar>
            </w:r>
            <w:bookmarkStart w:id="55" w:name="Text71"/>
            <w:r w:rsidR="008000B5" w:rsidRPr="00476E21">
              <w:rPr>
                <w:rFonts w:asciiTheme="minorHAnsi" w:hAnsiTheme="minorHAnsi"/>
                <w:color w:val="7F7F7F" w:themeColor="text1" w:themeTint="80"/>
              </w:rPr>
              <w:instrText xml:space="preserve"> FORMTEXT </w:instrText>
            </w:r>
            <w:r w:rsidRPr="00476E21">
              <w:rPr>
                <w:rFonts w:asciiTheme="minorHAnsi" w:hAnsiTheme="minorHAnsi"/>
                <w:color w:val="7F7F7F" w:themeColor="text1" w:themeTint="80"/>
              </w:rPr>
            </w:r>
            <w:r w:rsidRPr="00476E21">
              <w:rPr>
                <w:rFonts w:asciiTheme="minorHAnsi" w:hAnsiTheme="minorHAnsi"/>
                <w:color w:val="7F7F7F" w:themeColor="text1" w:themeTint="80"/>
              </w:rPr>
              <w:fldChar w:fldCharType="separate"/>
            </w:r>
            <w:r w:rsidR="008000B5" w:rsidRPr="00476E21">
              <w:rPr>
                <w:rFonts w:asciiTheme="minorHAnsi" w:hAnsiTheme="minorHAnsi"/>
                <w:noProof/>
                <w:color w:val="7F7F7F" w:themeColor="text1" w:themeTint="80"/>
              </w:rPr>
              <w:t>[State accuracy class of meters]</w:t>
            </w:r>
            <w:r w:rsidRPr="00476E21">
              <w:rPr>
                <w:rFonts w:asciiTheme="minorHAnsi" w:hAnsiTheme="minorHAnsi"/>
                <w:color w:val="7F7F7F" w:themeColor="text1" w:themeTint="80"/>
              </w:rPr>
              <w:fldChar w:fldCharType="end"/>
            </w:r>
            <w:bookmarkEnd w:id="55"/>
          </w:p>
        </w:tc>
      </w:tr>
    </w:tbl>
    <w:p w14:paraId="5687EDC8" w14:textId="5836DF63" w:rsidR="008000B5" w:rsidRDefault="008000B5" w:rsidP="008000B5">
      <w:pPr>
        <w:pStyle w:val="BodyText"/>
        <w:spacing w:after="0"/>
        <w:rPr>
          <w:rFonts w:asciiTheme="minorHAnsi" w:hAnsiTheme="minorHAnsi"/>
        </w:rPr>
      </w:pPr>
    </w:p>
    <w:tbl>
      <w:tblPr>
        <w:tblStyle w:val="TableGrid"/>
        <w:tblW w:w="0" w:type="auto"/>
        <w:tblLook w:val="04A0" w:firstRow="1" w:lastRow="0" w:firstColumn="1" w:lastColumn="0" w:noHBand="0" w:noVBand="1"/>
      </w:tblPr>
      <w:tblGrid>
        <w:gridCol w:w="10790"/>
      </w:tblGrid>
      <w:tr w:rsidR="001B617F" w14:paraId="16D65379" w14:textId="77777777" w:rsidTr="00803B00">
        <w:trPr>
          <w:tblHeader/>
        </w:trPr>
        <w:tc>
          <w:tcPr>
            <w:tcW w:w="10998" w:type="dxa"/>
          </w:tcPr>
          <w:p w14:paraId="2EF562A6" w14:textId="75C4D25F" w:rsidR="001B617F" w:rsidRPr="00476E21" w:rsidRDefault="001B617F" w:rsidP="004C5071">
            <w:pPr>
              <w:pStyle w:val="BodyText"/>
              <w:spacing w:after="0"/>
              <w:rPr>
                <w:rFonts w:asciiTheme="minorHAnsi" w:hAnsiTheme="minorHAnsi"/>
                <w:color w:val="7F7F7F" w:themeColor="text1" w:themeTint="80"/>
              </w:rPr>
            </w:pPr>
            <w:r w:rsidRPr="00045DF2">
              <w:rPr>
                <w:rFonts w:asciiTheme="minorHAnsi" w:hAnsiTheme="minorHAnsi"/>
                <w:b/>
              </w:rPr>
              <w:t xml:space="preserve">Total number and accuracy of voltage and current transformers for the </w:t>
            </w:r>
            <w:r>
              <w:rPr>
                <w:rFonts w:asciiTheme="minorHAnsi" w:hAnsiTheme="minorHAnsi"/>
                <w:b/>
              </w:rPr>
              <w:t>M</w:t>
            </w:r>
            <w:r w:rsidRPr="00045DF2">
              <w:rPr>
                <w:rFonts w:asciiTheme="minorHAnsi" w:hAnsiTheme="minorHAnsi"/>
                <w:b/>
              </w:rPr>
              <w:t xml:space="preserve">etering </w:t>
            </w:r>
            <w:r>
              <w:rPr>
                <w:rFonts w:asciiTheme="minorHAnsi" w:hAnsiTheme="minorHAnsi"/>
                <w:b/>
              </w:rPr>
              <w:t>I</w:t>
            </w:r>
            <w:r w:rsidRPr="00045DF2">
              <w:rPr>
                <w:rFonts w:asciiTheme="minorHAnsi" w:hAnsiTheme="minorHAnsi"/>
                <w:b/>
              </w:rPr>
              <w:t>nstallation:</w:t>
            </w:r>
          </w:p>
        </w:tc>
      </w:tr>
      <w:tr w:rsidR="008000B5" w14:paraId="2E5B0380" w14:textId="77777777" w:rsidTr="00803B00">
        <w:trPr>
          <w:trHeight w:val="1340"/>
          <w:tblHeader/>
        </w:trPr>
        <w:tc>
          <w:tcPr>
            <w:tcW w:w="10998" w:type="dxa"/>
          </w:tcPr>
          <w:p w14:paraId="37B9FF94" w14:textId="77777777" w:rsidR="008000B5" w:rsidRDefault="00BD7A0B" w:rsidP="004C5071">
            <w:pPr>
              <w:pStyle w:val="BodyText"/>
              <w:spacing w:after="0"/>
              <w:rPr>
                <w:rFonts w:asciiTheme="minorHAnsi" w:hAnsiTheme="minorHAnsi"/>
                <w:color w:val="7F7F7F" w:themeColor="text1" w:themeTint="80"/>
              </w:rPr>
            </w:pPr>
            <w:r w:rsidRPr="00476E21">
              <w:rPr>
                <w:rFonts w:asciiTheme="minorHAnsi" w:hAnsiTheme="minorHAnsi"/>
                <w:color w:val="7F7F7F" w:themeColor="text1" w:themeTint="80"/>
              </w:rPr>
              <w:fldChar w:fldCharType="begin">
                <w:ffData>
                  <w:name w:val="Text72"/>
                  <w:enabled/>
                  <w:calcOnExit w:val="0"/>
                  <w:textInput>
                    <w:default w:val="[State make, model and accuracy class of instrument transformers]"/>
                  </w:textInput>
                </w:ffData>
              </w:fldChar>
            </w:r>
            <w:bookmarkStart w:id="56" w:name="Text72"/>
            <w:r w:rsidR="008000B5" w:rsidRPr="00476E21">
              <w:rPr>
                <w:rFonts w:asciiTheme="minorHAnsi" w:hAnsiTheme="minorHAnsi"/>
                <w:color w:val="7F7F7F" w:themeColor="text1" w:themeTint="80"/>
              </w:rPr>
              <w:instrText xml:space="preserve"> FORMTEXT </w:instrText>
            </w:r>
            <w:r w:rsidRPr="00476E21">
              <w:rPr>
                <w:rFonts w:asciiTheme="minorHAnsi" w:hAnsiTheme="minorHAnsi"/>
                <w:color w:val="7F7F7F" w:themeColor="text1" w:themeTint="80"/>
              </w:rPr>
            </w:r>
            <w:r w:rsidRPr="00476E21">
              <w:rPr>
                <w:rFonts w:asciiTheme="minorHAnsi" w:hAnsiTheme="minorHAnsi"/>
                <w:color w:val="7F7F7F" w:themeColor="text1" w:themeTint="80"/>
              </w:rPr>
              <w:fldChar w:fldCharType="separate"/>
            </w:r>
            <w:r w:rsidR="008000B5" w:rsidRPr="00476E21">
              <w:rPr>
                <w:rFonts w:asciiTheme="minorHAnsi" w:hAnsiTheme="minorHAnsi"/>
                <w:noProof/>
                <w:color w:val="7F7F7F" w:themeColor="text1" w:themeTint="80"/>
              </w:rPr>
              <w:t>[State make, model and accuracy class of instrument transformers]</w:t>
            </w:r>
            <w:r w:rsidRPr="00476E21">
              <w:rPr>
                <w:rFonts w:asciiTheme="minorHAnsi" w:hAnsiTheme="minorHAnsi"/>
                <w:color w:val="7F7F7F" w:themeColor="text1" w:themeTint="80"/>
              </w:rPr>
              <w:fldChar w:fldCharType="end"/>
            </w:r>
            <w:bookmarkEnd w:id="56"/>
          </w:p>
          <w:p w14:paraId="758E9625" w14:textId="77777777" w:rsidR="008000B5" w:rsidRDefault="008000B5" w:rsidP="004C5071">
            <w:pPr>
              <w:pStyle w:val="BodyText"/>
              <w:spacing w:after="0"/>
              <w:rPr>
                <w:rFonts w:asciiTheme="minorHAnsi" w:hAnsiTheme="minorHAnsi"/>
                <w:color w:val="7F7F7F" w:themeColor="text1" w:themeTint="80"/>
              </w:rPr>
            </w:pPr>
          </w:p>
          <w:p w14:paraId="7A231148" w14:textId="77777777" w:rsidR="008000B5" w:rsidRPr="00476E21" w:rsidRDefault="00546B62" w:rsidP="004C5071">
            <w:pPr>
              <w:pStyle w:val="BodyText"/>
              <w:spacing w:after="0"/>
              <w:rPr>
                <w:rFonts w:asciiTheme="minorHAnsi" w:hAnsiTheme="minorHAnsi"/>
                <w:color w:val="7F7F7F" w:themeColor="text1" w:themeTint="80"/>
              </w:rPr>
            </w:pPr>
            <w:r>
              <w:rPr>
                <w:rFonts w:asciiTheme="minorHAnsi" w:hAnsiTheme="minorHAnsi"/>
                <w:color w:val="7F7F7F" w:themeColor="text1" w:themeTint="80"/>
              </w:rPr>
              <w:fldChar w:fldCharType="begin">
                <w:ffData>
                  <w:name w:val="Text73"/>
                  <w:enabled/>
                  <w:calcOnExit w:val="0"/>
                  <w:textInput>
                    <w:default w:val="[State whether the Metering Installation is comprised of two independent sets of instrument transformers or a single set of instrument transformers (main/alternate meter configuration). If instrument transformers are built-in within the electricity meter,"/>
                  </w:textInput>
                </w:ffData>
              </w:fldChar>
            </w:r>
            <w:bookmarkStart w:id="57" w:name="Text73"/>
            <w:r>
              <w:rPr>
                <w:rFonts w:asciiTheme="minorHAnsi" w:hAnsiTheme="minorHAnsi"/>
                <w:color w:val="7F7F7F" w:themeColor="text1" w:themeTint="80"/>
              </w:rPr>
              <w:instrText xml:space="preserve"> FORMTEXT </w:instrText>
            </w:r>
            <w:r>
              <w:rPr>
                <w:rFonts w:asciiTheme="minorHAnsi" w:hAnsiTheme="minorHAnsi"/>
                <w:color w:val="7F7F7F" w:themeColor="text1" w:themeTint="80"/>
              </w:rPr>
            </w:r>
            <w:r>
              <w:rPr>
                <w:rFonts w:asciiTheme="minorHAnsi" w:hAnsiTheme="minorHAnsi"/>
                <w:color w:val="7F7F7F" w:themeColor="text1" w:themeTint="80"/>
              </w:rPr>
              <w:fldChar w:fldCharType="separate"/>
            </w:r>
            <w:r>
              <w:rPr>
                <w:rFonts w:asciiTheme="minorHAnsi" w:hAnsiTheme="minorHAnsi"/>
                <w:noProof/>
                <w:color w:val="7F7F7F" w:themeColor="text1" w:themeTint="80"/>
              </w:rPr>
              <w:t>[State whether the Metering Installation is comprised of two independent sets of instrument transformers or a single set of instrument transformers (main/alternate meter configuration). If instrument transformers are built-in within the electricity meter,</w:t>
            </w:r>
            <w:r>
              <w:rPr>
                <w:rFonts w:asciiTheme="minorHAnsi" w:hAnsiTheme="minorHAnsi"/>
                <w:color w:val="7F7F7F" w:themeColor="text1" w:themeTint="80"/>
              </w:rPr>
              <w:fldChar w:fldCharType="end"/>
            </w:r>
            <w:bookmarkEnd w:id="57"/>
            <w:r w:rsidR="00BD7A0B">
              <w:rPr>
                <w:rFonts w:asciiTheme="minorHAnsi" w:hAnsiTheme="minorHAnsi"/>
                <w:color w:val="7F7F7F" w:themeColor="text1" w:themeTint="80"/>
              </w:rPr>
              <w:fldChar w:fldCharType="begin">
                <w:ffData>
                  <w:name w:val="Text74"/>
                  <w:enabled/>
                  <w:calcOnExit w:val="0"/>
                  <w:textInput>
                    <w:default w:val=" please explain accordingly.]"/>
                  </w:textInput>
                </w:ffData>
              </w:fldChar>
            </w:r>
            <w:bookmarkStart w:id="58" w:name="Text74"/>
            <w:r w:rsidR="008000B5">
              <w:rPr>
                <w:rFonts w:asciiTheme="minorHAnsi" w:hAnsiTheme="minorHAnsi"/>
                <w:color w:val="7F7F7F" w:themeColor="text1" w:themeTint="80"/>
              </w:rPr>
              <w:instrText xml:space="preserve"> FORMTEXT </w:instrText>
            </w:r>
            <w:r w:rsidR="00BD7A0B">
              <w:rPr>
                <w:rFonts w:asciiTheme="minorHAnsi" w:hAnsiTheme="minorHAnsi"/>
                <w:color w:val="7F7F7F" w:themeColor="text1" w:themeTint="80"/>
              </w:rPr>
            </w:r>
            <w:r w:rsidR="00BD7A0B">
              <w:rPr>
                <w:rFonts w:asciiTheme="minorHAnsi" w:hAnsiTheme="minorHAnsi"/>
                <w:color w:val="7F7F7F" w:themeColor="text1" w:themeTint="80"/>
              </w:rPr>
              <w:fldChar w:fldCharType="separate"/>
            </w:r>
            <w:r w:rsidR="008000B5">
              <w:rPr>
                <w:rFonts w:asciiTheme="minorHAnsi" w:hAnsiTheme="minorHAnsi"/>
                <w:noProof/>
                <w:color w:val="7F7F7F" w:themeColor="text1" w:themeTint="80"/>
              </w:rPr>
              <w:t xml:space="preserve"> please explain accordingly.]</w:t>
            </w:r>
            <w:r w:rsidR="00BD7A0B">
              <w:rPr>
                <w:rFonts w:asciiTheme="minorHAnsi" w:hAnsiTheme="minorHAnsi"/>
                <w:color w:val="7F7F7F" w:themeColor="text1" w:themeTint="80"/>
              </w:rPr>
              <w:fldChar w:fldCharType="end"/>
            </w:r>
            <w:bookmarkEnd w:id="58"/>
          </w:p>
        </w:tc>
      </w:tr>
    </w:tbl>
    <w:p w14:paraId="74A20137" w14:textId="77777777" w:rsidR="008000B5" w:rsidRPr="004B0498" w:rsidRDefault="008000B5" w:rsidP="008000B5">
      <w:pPr>
        <w:pStyle w:val="BodyText"/>
        <w:spacing w:after="0"/>
        <w:rPr>
          <w:rFonts w:asciiTheme="minorHAnsi" w:hAnsiTheme="minorHAnsi"/>
        </w:rPr>
      </w:pPr>
    </w:p>
    <w:p w14:paraId="04991B24" w14:textId="77777777" w:rsidR="008000B5" w:rsidRPr="004B0498" w:rsidRDefault="008000B5" w:rsidP="008000B5">
      <w:pPr>
        <w:pStyle w:val="BodyText"/>
        <w:spacing w:after="0"/>
        <w:rPr>
          <w:rFonts w:asciiTheme="minorHAnsi" w:hAnsiTheme="minorHAnsi"/>
        </w:rPr>
      </w:pPr>
    </w:p>
    <w:tbl>
      <w:tblPr>
        <w:tblStyle w:val="TableGrid"/>
        <w:tblW w:w="0" w:type="auto"/>
        <w:tblLook w:val="04A0" w:firstRow="1" w:lastRow="0" w:firstColumn="1" w:lastColumn="0" w:noHBand="0" w:noVBand="1"/>
      </w:tblPr>
      <w:tblGrid>
        <w:gridCol w:w="10790"/>
      </w:tblGrid>
      <w:tr w:rsidR="001B617F" w14:paraId="2E57F674" w14:textId="77777777" w:rsidTr="00803B00">
        <w:trPr>
          <w:tblHeader/>
        </w:trPr>
        <w:tc>
          <w:tcPr>
            <w:tcW w:w="11016" w:type="dxa"/>
          </w:tcPr>
          <w:p w14:paraId="32B6EABC" w14:textId="3E53B357" w:rsidR="001B617F" w:rsidRPr="001B617F" w:rsidRDefault="001B617F" w:rsidP="001B617F">
            <w:pPr>
              <w:pStyle w:val="BodyText"/>
              <w:spacing w:after="0"/>
              <w:rPr>
                <w:rFonts w:asciiTheme="minorHAnsi" w:hAnsiTheme="minorHAnsi"/>
                <w:color w:val="999999"/>
              </w:rPr>
            </w:pPr>
            <w:bookmarkStart w:id="59" w:name="_Toc273004961"/>
            <w:r>
              <w:rPr>
                <w:rFonts w:asciiTheme="minorHAnsi" w:hAnsiTheme="minorHAnsi"/>
                <w:b/>
              </w:rPr>
              <w:t xml:space="preserve">Has the Supplier received written confirmation from the System Operator that the </w:t>
            </w:r>
            <w:r w:rsidRPr="00045DF2">
              <w:rPr>
                <w:rFonts w:asciiTheme="minorHAnsi" w:hAnsiTheme="minorHAnsi"/>
                <w:b/>
              </w:rPr>
              <w:t xml:space="preserve">accuracy and operating limits of </w:t>
            </w:r>
            <w:r>
              <w:rPr>
                <w:rFonts w:asciiTheme="minorHAnsi" w:hAnsiTheme="minorHAnsi"/>
                <w:b/>
              </w:rPr>
              <w:t>M</w:t>
            </w:r>
            <w:r w:rsidRPr="00045DF2">
              <w:rPr>
                <w:rFonts w:asciiTheme="minorHAnsi" w:hAnsiTheme="minorHAnsi"/>
                <w:b/>
              </w:rPr>
              <w:t xml:space="preserve">etering </w:t>
            </w:r>
            <w:r>
              <w:rPr>
                <w:rFonts w:asciiTheme="minorHAnsi" w:hAnsiTheme="minorHAnsi"/>
                <w:b/>
              </w:rPr>
              <w:t>I</w:t>
            </w:r>
            <w:r w:rsidRPr="00045DF2">
              <w:rPr>
                <w:rFonts w:asciiTheme="minorHAnsi" w:hAnsiTheme="minorHAnsi"/>
                <w:b/>
              </w:rPr>
              <w:t xml:space="preserve">nstallation (including instrument transformers and electricity meters) </w:t>
            </w:r>
            <w:r>
              <w:rPr>
                <w:rFonts w:asciiTheme="minorHAnsi" w:hAnsiTheme="minorHAnsi"/>
                <w:b/>
              </w:rPr>
              <w:t xml:space="preserve">are </w:t>
            </w:r>
            <w:r w:rsidRPr="00045DF2">
              <w:rPr>
                <w:rFonts w:asciiTheme="minorHAnsi" w:hAnsiTheme="minorHAnsi"/>
                <w:b/>
              </w:rPr>
              <w:t xml:space="preserve">acceptable to the </w:t>
            </w:r>
            <w:r>
              <w:rPr>
                <w:rFonts w:asciiTheme="minorHAnsi" w:hAnsiTheme="minorHAnsi"/>
                <w:b/>
              </w:rPr>
              <w:t>System Operator</w:t>
            </w:r>
            <w:r w:rsidRPr="00045DF2">
              <w:rPr>
                <w:rFonts w:asciiTheme="minorHAnsi" w:hAnsiTheme="minorHAnsi"/>
                <w:b/>
              </w:rPr>
              <w:t xml:space="preserve"> as administrator of the </w:t>
            </w:r>
            <w:r>
              <w:rPr>
                <w:rFonts w:asciiTheme="minorHAnsi" w:hAnsiTheme="minorHAnsi"/>
                <w:b/>
              </w:rPr>
              <w:t xml:space="preserve">IESO </w:t>
            </w:r>
            <w:r w:rsidRPr="00045DF2">
              <w:rPr>
                <w:rFonts w:asciiTheme="minorHAnsi" w:hAnsiTheme="minorHAnsi"/>
                <w:b/>
              </w:rPr>
              <w:t>Market Rules?</w:t>
            </w:r>
            <w:r w:rsidRPr="004B0498">
              <w:rPr>
                <w:rFonts w:asciiTheme="minorHAnsi" w:hAnsiTheme="minorHAnsi"/>
              </w:rPr>
              <w:t xml:space="preserve"> </w:t>
            </w:r>
          </w:p>
        </w:tc>
      </w:tr>
      <w:tr w:rsidR="001B617F" w14:paraId="4F282928" w14:textId="77777777" w:rsidTr="00803B00">
        <w:trPr>
          <w:trHeight w:val="584"/>
          <w:tblHeader/>
        </w:trPr>
        <w:tc>
          <w:tcPr>
            <w:tcW w:w="11016" w:type="dxa"/>
            <w:vAlign w:val="center"/>
          </w:tcPr>
          <w:p w14:paraId="7F9696E7" w14:textId="1EC9F2CD" w:rsidR="001B617F" w:rsidRDefault="001B617F" w:rsidP="001B617F">
            <w:pPr>
              <w:spacing w:after="0"/>
            </w:pPr>
            <w:r w:rsidRPr="00476E21">
              <w:rPr>
                <w:color w:val="7F7F7F" w:themeColor="text1" w:themeTint="80"/>
              </w:rPr>
              <w:fldChar w:fldCharType="begin">
                <w:ffData>
                  <w:name w:val="Text75"/>
                  <w:enabled/>
                  <w:calcOnExit w:val="0"/>
                  <w:textInput>
                    <w:default w:val="[State Yes or No]"/>
                  </w:textInput>
                </w:ffData>
              </w:fldChar>
            </w:r>
            <w:bookmarkStart w:id="60" w:name="Text75"/>
            <w:r w:rsidRPr="00476E21">
              <w:rPr>
                <w:color w:val="7F7F7F" w:themeColor="text1" w:themeTint="80"/>
              </w:rPr>
              <w:instrText xml:space="preserve"> FORMTEXT </w:instrText>
            </w:r>
            <w:r w:rsidRPr="00476E21">
              <w:rPr>
                <w:color w:val="7F7F7F" w:themeColor="text1" w:themeTint="80"/>
              </w:rPr>
            </w:r>
            <w:r w:rsidRPr="00476E21">
              <w:rPr>
                <w:color w:val="7F7F7F" w:themeColor="text1" w:themeTint="80"/>
              </w:rPr>
              <w:fldChar w:fldCharType="separate"/>
            </w:r>
            <w:r w:rsidRPr="00476E21">
              <w:rPr>
                <w:noProof/>
                <w:color w:val="7F7F7F" w:themeColor="text1" w:themeTint="80"/>
              </w:rPr>
              <w:t>[State Yes or No]</w:t>
            </w:r>
            <w:r w:rsidRPr="00476E21">
              <w:rPr>
                <w:color w:val="7F7F7F" w:themeColor="text1" w:themeTint="80"/>
              </w:rPr>
              <w:fldChar w:fldCharType="end"/>
            </w:r>
            <w:bookmarkEnd w:id="60"/>
          </w:p>
        </w:tc>
      </w:tr>
    </w:tbl>
    <w:p w14:paraId="00B2DECB" w14:textId="77777777" w:rsidR="007F5756" w:rsidRDefault="007F5756">
      <w:pPr>
        <w:spacing w:after="200"/>
        <w:rPr>
          <w:rFonts w:eastAsia="Times New Roman" w:cs="Times New Roman"/>
          <w:b/>
          <w:bCs/>
          <w:sz w:val="22"/>
          <w:szCs w:val="24"/>
          <w:lang w:val="en-CA"/>
        </w:rPr>
      </w:pPr>
      <w:r>
        <w:br w:type="page"/>
      </w:r>
    </w:p>
    <w:p w14:paraId="6919B363" w14:textId="77777777" w:rsidR="008000B5" w:rsidRPr="00B648EC" w:rsidRDefault="008000B5" w:rsidP="00B648EC">
      <w:pPr>
        <w:pStyle w:val="Heading2"/>
        <w:numPr>
          <w:ilvl w:val="1"/>
          <w:numId w:val="17"/>
        </w:numPr>
        <w:spacing w:before="0" w:after="120"/>
        <w:rPr>
          <w:rFonts w:asciiTheme="minorHAnsi" w:hAnsiTheme="minorHAnsi"/>
          <w:sz w:val="24"/>
        </w:rPr>
      </w:pPr>
      <w:bookmarkStart w:id="61" w:name="_Toc444948973"/>
      <w:r w:rsidRPr="00B648EC">
        <w:rPr>
          <w:rFonts w:asciiTheme="minorHAnsi" w:hAnsiTheme="minorHAnsi"/>
          <w:sz w:val="24"/>
        </w:rPr>
        <w:lastRenderedPageBreak/>
        <w:t>Hourly Delivered Electricity</w:t>
      </w:r>
      <w:bookmarkEnd w:id="59"/>
      <w:bookmarkEnd w:id="61"/>
    </w:p>
    <w:tbl>
      <w:tblPr>
        <w:tblStyle w:val="TableGrid"/>
        <w:tblW w:w="0" w:type="auto"/>
        <w:tblLook w:val="04A0" w:firstRow="1" w:lastRow="0" w:firstColumn="1" w:lastColumn="0" w:noHBand="0" w:noVBand="1"/>
      </w:tblPr>
      <w:tblGrid>
        <w:gridCol w:w="10790"/>
      </w:tblGrid>
      <w:tr w:rsidR="008000B5" w14:paraId="6D861AD0" w14:textId="77777777" w:rsidTr="00373381">
        <w:trPr>
          <w:tblHeader/>
        </w:trPr>
        <w:tc>
          <w:tcPr>
            <w:tcW w:w="10998" w:type="dxa"/>
          </w:tcPr>
          <w:p w14:paraId="1A03CC2A" w14:textId="77777777" w:rsidR="008000B5" w:rsidRPr="005E4736" w:rsidRDefault="00BD7A0B" w:rsidP="004C5071">
            <w:pPr>
              <w:pStyle w:val="BodyText"/>
              <w:spacing w:after="0"/>
              <w:rPr>
                <w:rFonts w:asciiTheme="minorHAnsi" w:hAnsiTheme="minorHAnsi"/>
                <w:color w:val="7F7F7F" w:themeColor="text1" w:themeTint="80"/>
                <w:lang w:val="en-CA"/>
              </w:rPr>
            </w:pPr>
            <w:r w:rsidRPr="005E4736">
              <w:rPr>
                <w:rFonts w:asciiTheme="minorHAnsi" w:hAnsiTheme="minorHAnsi"/>
                <w:color w:val="7F7F7F" w:themeColor="text1" w:themeTint="80"/>
                <w:lang w:val="en-CA"/>
              </w:rPr>
              <w:fldChar w:fldCharType="begin">
                <w:ffData>
                  <w:name w:val="Text76"/>
                  <w:enabled/>
                  <w:calcOnExit w:val="0"/>
                  <w:textInput>
                    <w:default w:val="[Explain how Hourly Delivered Electricity delivered from the Contract Facility is arrived at; describe gross generation, Station Service Loads and other loads as applicable. The following are examples of some possible scenarios:"/>
                  </w:textInput>
                </w:ffData>
              </w:fldChar>
            </w:r>
            <w:bookmarkStart w:id="62" w:name="Text76"/>
            <w:r w:rsidR="008000B5" w:rsidRPr="005E4736">
              <w:rPr>
                <w:rFonts w:asciiTheme="minorHAnsi" w:hAnsiTheme="minorHAnsi"/>
                <w:color w:val="7F7F7F" w:themeColor="text1" w:themeTint="80"/>
                <w:lang w:val="en-CA"/>
              </w:rPr>
              <w:instrText xml:space="preserve"> FORMTEXT </w:instrText>
            </w:r>
            <w:r w:rsidRPr="005E4736">
              <w:rPr>
                <w:rFonts w:asciiTheme="minorHAnsi" w:hAnsiTheme="minorHAnsi"/>
                <w:color w:val="7F7F7F" w:themeColor="text1" w:themeTint="80"/>
                <w:lang w:val="en-CA"/>
              </w:rPr>
            </w:r>
            <w:r w:rsidRPr="005E4736">
              <w:rPr>
                <w:rFonts w:asciiTheme="minorHAnsi" w:hAnsiTheme="minorHAnsi"/>
                <w:color w:val="7F7F7F" w:themeColor="text1" w:themeTint="80"/>
                <w:lang w:val="en-CA"/>
              </w:rPr>
              <w:fldChar w:fldCharType="separate"/>
            </w:r>
            <w:r w:rsidR="008000B5" w:rsidRPr="005E4736">
              <w:rPr>
                <w:rFonts w:asciiTheme="minorHAnsi" w:hAnsiTheme="minorHAnsi"/>
                <w:noProof/>
                <w:color w:val="7F7F7F" w:themeColor="text1" w:themeTint="80"/>
                <w:lang w:val="en-CA"/>
              </w:rPr>
              <w:t xml:space="preserve">[Explain how Hourly Delivered Electricity delivered from the </w:t>
            </w:r>
            <w:r w:rsidR="00631E66">
              <w:rPr>
                <w:rFonts w:asciiTheme="minorHAnsi" w:hAnsiTheme="minorHAnsi"/>
                <w:noProof/>
                <w:color w:val="7F7F7F" w:themeColor="text1" w:themeTint="80"/>
                <w:lang w:val="en-CA"/>
              </w:rPr>
              <w:t>Facility</w:t>
            </w:r>
            <w:r w:rsidR="008000B5" w:rsidRPr="005E4736">
              <w:rPr>
                <w:rFonts w:asciiTheme="minorHAnsi" w:hAnsiTheme="minorHAnsi"/>
                <w:noProof/>
                <w:color w:val="7F7F7F" w:themeColor="text1" w:themeTint="80"/>
                <w:lang w:val="en-CA"/>
              </w:rPr>
              <w:t xml:space="preserve"> is arrived at; describe gross generation, Station Service Loads and other loads as applicable. The following are examples of some possible scenarios:</w:t>
            </w:r>
            <w:r w:rsidRPr="005E4736">
              <w:rPr>
                <w:rFonts w:asciiTheme="minorHAnsi" w:hAnsiTheme="minorHAnsi"/>
                <w:color w:val="7F7F7F" w:themeColor="text1" w:themeTint="80"/>
                <w:lang w:val="en-CA"/>
              </w:rPr>
              <w:fldChar w:fldCharType="end"/>
            </w:r>
            <w:bookmarkEnd w:id="62"/>
          </w:p>
          <w:p w14:paraId="1EBC151E" w14:textId="77777777" w:rsidR="008000B5" w:rsidRPr="005E4736" w:rsidRDefault="008000B5" w:rsidP="004C5071">
            <w:pPr>
              <w:pStyle w:val="BodyText"/>
              <w:spacing w:after="0"/>
              <w:rPr>
                <w:rFonts w:asciiTheme="minorHAnsi" w:hAnsiTheme="minorHAnsi"/>
                <w:color w:val="7F7F7F" w:themeColor="text1" w:themeTint="80"/>
                <w:lang w:val="en-CA"/>
              </w:rPr>
            </w:pPr>
          </w:p>
          <w:p w14:paraId="3082D9AB" w14:textId="77777777" w:rsidR="008000B5" w:rsidRPr="005E4736" w:rsidRDefault="00BD7A0B" w:rsidP="004C5071">
            <w:pPr>
              <w:pStyle w:val="BodyText"/>
              <w:spacing w:after="0"/>
              <w:rPr>
                <w:rFonts w:asciiTheme="minorHAnsi" w:hAnsiTheme="minorHAnsi"/>
                <w:color w:val="7F7F7F" w:themeColor="text1" w:themeTint="80"/>
                <w:lang w:val="en-CA"/>
              </w:rPr>
            </w:pPr>
            <w:r w:rsidRPr="005E4736">
              <w:rPr>
                <w:rFonts w:asciiTheme="minorHAnsi" w:hAnsiTheme="minorHAnsi"/>
                <w:color w:val="7F7F7F" w:themeColor="text1" w:themeTint="80"/>
                <w:lang w:val="en-CA"/>
              </w:rPr>
              <w:fldChar w:fldCharType="begin">
                <w:ffData>
                  <w:name w:val="Text77"/>
                  <w:enabled/>
                  <w:calcOnExit w:val="0"/>
                  <w:textInput>
                    <w:default w:val="Example 1: Single metering point measuring Contract Facility’s net power output."/>
                  </w:textInput>
                </w:ffData>
              </w:fldChar>
            </w:r>
            <w:bookmarkStart w:id="63" w:name="Text77"/>
            <w:r w:rsidR="008000B5" w:rsidRPr="005E4736">
              <w:rPr>
                <w:rFonts w:asciiTheme="minorHAnsi" w:hAnsiTheme="minorHAnsi"/>
                <w:color w:val="7F7F7F" w:themeColor="text1" w:themeTint="80"/>
                <w:lang w:val="en-CA"/>
              </w:rPr>
              <w:instrText xml:space="preserve"> FORMTEXT </w:instrText>
            </w:r>
            <w:r w:rsidRPr="005E4736">
              <w:rPr>
                <w:rFonts w:asciiTheme="minorHAnsi" w:hAnsiTheme="minorHAnsi"/>
                <w:color w:val="7F7F7F" w:themeColor="text1" w:themeTint="80"/>
                <w:lang w:val="en-CA"/>
              </w:rPr>
            </w:r>
            <w:r w:rsidRPr="005E4736">
              <w:rPr>
                <w:rFonts w:asciiTheme="minorHAnsi" w:hAnsiTheme="minorHAnsi"/>
                <w:color w:val="7F7F7F" w:themeColor="text1" w:themeTint="80"/>
                <w:lang w:val="en-CA"/>
              </w:rPr>
              <w:fldChar w:fldCharType="separate"/>
            </w:r>
            <w:r w:rsidR="008000B5" w:rsidRPr="005E4736">
              <w:rPr>
                <w:rFonts w:asciiTheme="minorHAnsi" w:hAnsiTheme="minorHAnsi"/>
                <w:noProof/>
                <w:color w:val="7F7F7F" w:themeColor="text1" w:themeTint="80"/>
                <w:lang w:val="en-CA"/>
              </w:rPr>
              <w:t xml:space="preserve">Example 1: Single metering point measuring </w:t>
            </w:r>
            <w:r w:rsidR="00631E66">
              <w:rPr>
                <w:rFonts w:asciiTheme="minorHAnsi" w:hAnsiTheme="minorHAnsi"/>
                <w:noProof/>
                <w:color w:val="7F7F7F" w:themeColor="text1" w:themeTint="80"/>
                <w:lang w:val="en-CA"/>
              </w:rPr>
              <w:t>Facility</w:t>
            </w:r>
            <w:r w:rsidR="008000B5" w:rsidRPr="005E4736">
              <w:rPr>
                <w:rFonts w:asciiTheme="minorHAnsi" w:hAnsiTheme="minorHAnsi"/>
                <w:noProof/>
                <w:color w:val="7F7F7F" w:themeColor="text1" w:themeTint="80"/>
                <w:lang w:val="en-CA"/>
              </w:rPr>
              <w:t>’s net power output.</w:t>
            </w:r>
            <w:r w:rsidRPr="005E4736">
              <w:rPr>
                <w:rFonts w:asciiTheme="minorHAnsi" w:hAnsiTheme="minorHAnsi"/>
                <w:color w:val="7F7F7F" w:themeColor="text1" w:themeTint="80"/>
                <w:lang w:val="en-CA"/>
              </w:rPr>
              <w:fldChar w:fldCharType="end"/>
            </w:r>
            <w:bookmarkEnd w:id="63"/>
          </w:p>
          <w:p w14:paraId="26E550AF" w14:textId="77777777" w:rsidR="008000B5" w:rsidRPr="005E4736" w:rsidRDefault="00546B62" w:rsidP="004C5071">
            <w:pPr>
              <w:pStyle w:val="BodyText"/>
              <w:spacing w:after="0"/>
              <w:rPr>
                <w:rFonts w:asciiTheme="minorHAnsi" w:hAnsiTheme="minorHAnsi"/>
                <w:color w:val="7F7F7F" w:themeColor="text1" w:themeTint="80"/>
                <w:lang w:val="en-CA"/>
              </w:rPr>
            </w:pPr>
            <w:r>
              <w:rPr>
                <w:rFonts w:asciiTheme="minorHAnsi" w:hAnsiTheme="minorHAnsi"/>
                <w:color w:val="7F7F7F" w:themeColor="text1" w:themeTint="80"/>
                <w:lang w:val="en-CA"/>
              </w:rPr>
              <w:fldChar w:fldCharType="begin">
                <w:ffData>
                  <w:name w:val="Text78"/>
                  <w:enabled/>
                  <w:calcOnExit w:val="0"/>
                  <w:textInput>
                    <w:default w:val="“Power is exported from the Contract Facility to the grid through meter M1, which is located at the Delivery Point and measures Electricity delivered net of Station Service Load. Readings from M1 represent the Hourly Delivered Electricity for the Contract"/>
                  </w:textInput>
                </w:ffData>
              </w:fldChar>
            </w:r>
            <w:bookmarkStart w:id="64" w:name="Text78"/>
            <w:r>
              <w:rPr>
                <w:rFonts w:asciiTheme="minorHAnsi" w:hAnsiTheme="minorHAnsi"/>
                <w:color w:val="7F7F7F" w:themeColor="text1" w:themeTint="80"/>
                <w:lang w:val="en-CA"/>
              </w:rPr>
              <w:instrText xml:space="preserve"> FORMTEXT </w:instrText>
            </w:r>
            <w:r>
              <w:rPr>
                <w:rFonts w:asciiTheme="minorHAnsi" w:hAnsiTheme="minorHAnsi"/>
                <w:color w:val="7F7F7F" w:themeColor="text1" w:themeTint="80"/>
                <w:lang w:val="en-CA"/>
              </w:rPr>
            </w:r>
            <w:r>
              <w:rPr>
                <w:rFonts w:asciiTheme="minorHAnsi" w:hAnsiTheme="minorHAnsi"/>
                <w:color w:val="7F7F7F" w:themeColor="text1" w:themeTint="80"/>
                <w:lang w:val="en-CA"/>
              </w:rPr>
              <w:fldChar w:fldCharType="separate"/>
            </w:r>
            <w:r>
              <w:rPr>
                <w:rFonts w:asciiTheme="minorHAnsi" w:hAnsiTheme="minorHAnsi"/>
                <w:noProof/>
                <w:color w:val="7F7F7F" w:themeColor="text1" w:themeTint="80"/>
                <w:lang w:val="en-CA"/>
              </w:rPr>
              <w:t>“Power is exported from the Contract Facility to the grid through meter M1, which is located at the Delivery Point and measures Electricity delivered net of Station Service Load. Readings from M1 represent the Hourly Delivered Electricity for the Contract</w:t>
            </w:r>
            <w:r>
              <w:rPr>
                <w:rFonts w:asciiTheme="minorHAnsi" w:hAnsiTheme="minorHAnsi"/>
                <w:color w:val="7F7F7F" w:themeColor="text1" w:themeTint="80"/>
                <w:lang w:val="en-CA"/>
              </w:rPr>
              <w:fldChar w:fldCharType="end"/>
            </w:r>
            <w:bookmarkEnd w:id="64"/>
            <w:r w:rsidR="00BD7A0B" w:rsidRPr="005E4736">
              <w:rPr>
                <w:rFonts w:asciiTheme="minorHAnsi" w:hAnsiTheme="minorHAnsi"/>
                <w:color w:val="7F7F7F" w:themeColor="text1" w:themeTint="80"/>
                <w:lang w:val="en-CA"/>
              </w:rPr>
              <w:fldChar w:fldCharType="begin">
                <w:ffData>
                  <w:name w:val="Text79"/>
                  <w:enabled/>
                  <w:calcOnExit w:val="0"/>
                  <w:textInput>
                    <w:default w:val=" Facility.”"/>
                  </w:textInput>
                </w:ffData>
              </w:fldChar>
            </w:r>
            <w:bookmarkStart w:id="65" w:name="Text79"/>
            <w:r w:rsidR="008000B5" w:rsidRPr="005E4736">
              <w:rPr>
                <w:rFonts w:asciiTheme="minorHAnsi" w:hAnsiTheme="minorHAnsi"/>
                <w:color w:val="7F7F7F" w:themeColor="text1" w:themeTint="80"/>
                <w:lang w:val="en-CA"/>
              </w:rPr>
              <w:instrText xml:space="preserve"> FORMTEXT </w:instrText>
            </w:r>
            <w:r w:rsidR="00BD7A0B" w:rsidRPr="005E4736">
              <w:rPr>
                <w:rFonts w:asciiTheme="minorHAnsi" w:hAnsiTheme="minorHAnsi"/>
                <w:color w:val="7F7F7F" w:themeColor="text1" w:themeTint="80"/>
                <w:lang w:val="en-CA"/>
              </w:rPr>
            </w:r>
            <w:r w:rsidR="00BD7A0B" w:rsidRPr="005E4736">
              <w:rPr>
                <w:rFonts w:asciiTheme="minorHAnsi" w:hAnsiTheme="minorHAnsi"/>
                <w:color w:val="7F7F7F" w:themeColor="text1" w:themeTint="80"/>
                <w:lang w:val="en-CA"/>
              </w:rPr>
              <w:fldChar w:fldCharType="separate"/>
            </w:r>
            <w:r w:rsidR="008000B5" w:rsidRPr="005E4736">
              <w:rPr>
                <w:rFonts w:asciiTheme="minorHAnsi" w:hAnsiTheme="minorHAnsi"/>
                <w:noProof/>
                <w:color w:val="7F7F7F" w:themeColor="text1" w:themeTint="80"/>
                <w:lang w:val="en-CA"/>
              </w:rPr>
              <w:t xml:space="preserve"> Facility.”</w:t>
            </w:r>
            <w:r w:rsidR="00BD7A0B" w:rsidRPr="005E4736">
              <w:rPr>
                <w:rFonts w:asciiTheme="minorHAnsi" w:hAnsiTheme="minorHAnsi"/>
                <w:color w:val="7F7F7F" w:themeColor="text1" w:themeTint="80"/>
                <w:lang w:val="en-CA"/>
              </w:rPr>
              <w:fldChar w:fldCharType="end"/>
            </w:r>
            <w:bookmarkEnd w:id="65"/>
          </w:p>
          <w:p w14:paraId="46552211" w14:textId="77777777" w:rsidR="008000B5" w:rsidRPr="005E4736" w:rsidRDefault="008000B5" w:rsidP="004C5071">
            <w:pPr>
              <w:pStyle w:val="BodyText"/>
              <w:spacing w:after="0"/>
              <w:rPr>
                <w:rFonts w:asciiTheme="minorHAnsi" w:hAnsiTheme="minorHAnsi"/>
                <w:color w:val="7F7F7F" w:themeColor="text1" w:themeTint="80"/>
                <w:lang w:val="en-CA"/>
              </w:rPr>
            </w:pPr>
          </w:p>
          <w:p w14:paraId="4B08AD82" w14:textId="77777777" w:rsidR="008000B5" w:rsidRPr="005E4736" w:rsidRDefault="00BD7A0B" w:rsidP="004C5071">
            <w:pPr>
              <w:pStyle w:val="BodyText"/>
              <w:spacing w:after="0"/>
              <w:rPr>
                <w:rFonts w:asciiTheme="minorHAnsi" w:hAnsiTheme="minorHAnsi"/>
                <w:color w:val="7F7F7F" w:themeColor="text1" w:themeTint="80"/>
                <w:lang w:val="en-CA"/>
              </w:rPr>
            </w:pPr>
            <w:r w:rsidRPr="005E4736">
              <w:rPr>
                <w:rFonts w:asciiTheme="minorHAnsi" w:hAnsiTheme="minorHAnsi"/>
                <w:color w:val="7F7F7F" w:themeColor="text1" w:themeTint="80"/>
                <w:lang w:val="en-CA"/>
              </w:rPr>
              <w:fldChar w:fldCharType="begin">
                <w:ffData>
                  <w:name w:val="Text80"/>
                  <w:enabled/>
                  <w:calcOnExit w:val="0"/>
                  <w:textInput>
                    <w:default w:val="Example 2: Multiple meters measuring Contract Facility’s net power output."/>
                  </w:textInput>
                </w:ffData>
              </w:fldChar>
            </w:r>
            <w:bookmarkStart w:id="66" w:name="Text80"/>
            <w:r w:rsidR="008000B5" w:rsidRPr="005E4736">
              <w:rPr>
                <w:rFonts w:asciiTheme="minorHAnsi" w:hAnsiTheme="minorHAnsi"/>
                <w:color w:val="7F7F7F" w:themeColor="text1" w:themeTint="80"/>
                <w:lang w:val="en-CA"/>
              </w:rPr>
              <w:instrText xml:space="preserve"> FORMTEXT </w:instrText>
            </w:r>
            <w:r w:rsidRPr="005E4736">
              <w:rPr>
                <w:rFonts w:asciiTheme="minorHAnsi" w:hAnsiTheme="minorHAnsi"/>
                <w:color w:val="7F7F7F" w:themeColor="text1" w:themeTint="80"/>
                <w:lang w:val="en-CA"/>
              </w:rPr>
            </w:r>
            <w:r w:rsidRPr="005E4736">
              <w:rPr>
                <w:rFonts w:asciiTheme="minorHAnsi" w:hAnsiTheme="minorHAnsi"/>
                <w:color w:val="7F7F7F" w:themeColor="text1" w:themeTint="80"/>
                <w:lang w:val="en-CA"/>
              </w:rPr>
              <w:fldChar w:fldCharType="separate"/>
            </w:r>
            <w:r w:rsidR="008000B5" w:rsidRPr="005E4736">
              <w:rPr>
                <w:rFonts w:asciiTheme="minorHAnsi" w:hAnsiTheme="minorHAnsi"/>
                <w:noProof/>
                <w:color w:val="7F7F7F" w:themeColor="text1" w:themeTint="80"/>
                <w:lang w:val="en-CA"/>
              </w:rPr>
              <w:t xml:space="preserve">Example 2: Multiple meters measuring </w:t>
            </w:r>
            <w:r w:rsidR="00631E66">
              <w:rPr>
                <w:rFonts w:asciiTheme="minorHAnsi" w:hAnsiTheme="minorHAnsi"/>
                <w:noProof/>
                <w:color w:val="7F7F7F" w:themeColor="text1" w:themeTint="80"/>
                <w:lang w:val="en-CA"/>
              </w:rPr>
              <w:t>Facility</w:t>
            </w:r>
            <w:r w:rsidR="008000B5" w:rsidRPr="005E4736">
              <w:rPr>
                <w:rFonts w:asciiTheme="minorHAnsi" w:hAnsiTheme="minorHAnsi"/>
                <w:noProof/>
                <w:color w:val="7F7F7F" w:themeColor="text1" w:themeTint="80"/>
                <w:lang w:val="en-CA"/>
              </w:rPr>
              <w:t>’s net power output.</w:t>
            </w:r>
            <w:r w:rsidRPr="005E4736">
              <w:rPr>
                <w:rFonts w:asciiTheme="minorHAnsi" w:hAnsiTheme="minorHAnsi"/>
                <w:color w:val="7F7F7F" w:themeColor="text1" w:themeTint="80"/>
                <w:lang w:val="en-CA"/>
              </w:rPr>
              <w:fldChar w:fldCharType="end"/>
            </w:r>
            <w:bookmarkEnd w:id="66"/>
          </w:p>
          <w:p w14:paraId="26F52B12" w14:textId="77777777" w:rsidR="008000B5" w:rsidRPr="005E4736" w:rsidRDefault="00BD7A0B" w:rsidP="004C5071">
            <w:pPr>
              <w:pStyle w:val="BodyText"/>
              <w:spacing w:after="0"/>
              <w:rPr>
                <w:rFonts w:asciiTheme="minorHAnsi" w:hAnsiTheme="minorHAnsi"/>
                <w:color w:val="7F7F7F" w:themeColor="text1" w:themeTint="80"/>
                <w:lang w:val="en-CA"/>
              </w:rPr>
            </w:pPr>
            <w:r>
              <w:rPr>
                <w:rFonts w:asciiTheme="minorHAnsi" w:hAnsiTheme="minorHAnsi"/>
                <w:color w:val="7F7F7F" w:themeColor="text1" w:themeTint="80"/>
                <w:lang w:val="en-CA"/>
              </w:rPr>
              <w:fldChar w:fldCharType="begin">
                <w:ffData>
                  <w:name w:val="Text81"/>
                  <w:enabled/>
                  <w:calcOnExit w:val="0"/>
                  <w:textInput>
                    <w:default w:val="“Power is exported from the Facility to the IESO-Controlled Grid through the Defined Point of Sale located on feeder A. Total power generation is measured through meters M1 and M2 located on feeders B and C, respectively;"/>
                  </w:textInput>
                </w:ffData>
              </w:fldChar>
            </w:r>
            <w:bookmarkStart w:id="67" w:name="Text81"/>
            <w:r w:rsidR="00613DB2">
              <w:rPr>
                <w:rFonts w:asciiTheme="minorHAnsi" w:hAnsiTheme="minorHAnsi"/>
                <w:color w:val="7F7F7F" w:themeColor="text1" w:themeTint="80"/>
                <w:lang w:val="en-CA"/>
              </w:rPr>
              <w:instrText xml:space="preserve"> FORMTEXT </w:instrText>
            </w:r>
            <w:r>
              <w:rPr>
                <w:rFonts w:asciiTheme="minorHAnsi" w:hAnsiTheme="minorHAnsi"/>
                <w:color w:val="7F7F7F" w:themeColor="text1" w:themeTint="80"/>
                <w:lang w:val="en-CA"/>
              </w:rPr>
            </w:r>
            <w:r>
              <w:rPr>
                <w:rFonts w:asciiTheme="minorHAnsi" w:hAnsiTheme="minorHAnsi"/>
                <w:color w:val="7F7F7F" w:themeColor="text1" w:themeTint="80"/>
                <w:lang w:val="en-CA"/>
              </w:rPr>
              <w:fldChar w:fldCharType="separate"/>
            </w:r>
            <w:r w:rsidR="00613DB2">
              <w:rPr>
                <w:rFonts w:asciiTheme="minorHAnsi" w:hAnsiTheme="minorHAnsi"/>
                <w:noProof/>
                <w:color w:val="7F7F7F" w:themeColor="text1" w:themeTint="80"/>
                <w:lang w:val="en-CA"/>
              </w:rPr>
              <w:t>“Power is exported from the Facility to the IESO-Controlled Grid through the Defined Point of Sale located on feeder A. Total power generation is measured through meters M1 and M2 located on feeders B and C, respectively;</w:t>
            </w:r>
            <w:r>
              <w:rPr>
                <w:rFonts w:asciiTheme="minorHAnsi" w:hAnsiTheme="minorHAnsi"/>
                <w:color w:val="7F7F7F" w:themeColor="text1" w:themeTint="80"/>
                <w:lang w:val="en-CA"/>
              </w:rPr>
              <w:fldChar w:fldCharType="end"/>
            </w:r>
            <w:bookmarkEnd w:id="67"/>
            <w:r>
              <w:rPr>
                <w:rFonts w:asciiTheme="minorHAnsi" w:hAnsiTheme="minorHAnsi"/>
                <w:color w:val="7F7F7F" w:themeColor="text1" w:themeTint="80"/>
                <w:lang w:val="en-CA"/>
              </w:rPr>
              <w:fldChar w:fldCharType="begin">
                <w:ffData>
                  <w:name w:val="Text82"/>
                  <w:enabled/>
                  <w:calcOnExit w:val="0"/>
                  <w:textInput>
                    <w:default w:val=" each meter measures power generated by G1 and G2 net of Station Service Load. The Hourly Delivered Electricity is the aggregate of M1 and M2.”"/>
                  </w:textInput>
                </w:ffData>
              </w:fldChar>
            </w:r>
            <w:bookmarkStart w:id="68" w:name="Text82"/>
            <w:r w:rsidR="00613DB2">
              <w:rPr>
                <w:rFonts w:asciiTheme="minorHAnsi" w:hAnsiTheme="minorHAnsi"/>
                <w:color w:val="7F7F7F" w:themeColor="text1" w:themeTint="80"/>
                <w:lang w:val="en-CA"/>
              </w:rPr>
              <w:instrText xml:space="preserve"> FORMTEXT </w:instrText>
            </w:r>
            <w:r>
              <w:rPr>
                <w:rFonts w:asciiTheme="minorHAnsi" w:hAnsiTheme="minorHAnsi"/>
                <w:color w:val="7F7F7F" w:themeColor="text1" w:themeTint="80"/>
                <w:lang w:val="en-CA"/>
              </w:rPr>
            </w:r>
            <w:r>
              <w:rPr>
                <w:rFonts w:asciiTheme="minorHAnsi" w:hAnsiTheme="minorHAnsi"/>
                <w:color w:val="7F7F7F" w:themeColor="text1" w:themeTint="80"/>
                <w:lang w:val="en-CA"/>
              </w:rPr>
              <w:fldChar w:fldCharType="separate"/>
            </w:r>
            <w:r w:rsidR="00613DB2">
              <w:rPr>
                <w:rFonts w:asciiTheme="minorHAnsi" w:hAnsiTheme="minorHAnsi"/>
                <w:noProof/>
                <w:color w:val="7F7F7F" w:themeColor="text1" w:themeTint="80"/>
                <w:lang w:val="en-CA"/>
              </w:rPr>
              <w:t xml:space="preserve"> each meter measures power generated by G1 and G2 net of Station Service Load. The Hourly Delivered Electricity is the aggregate of M1 and M2.”</w:t>
            </w:r>
            <w:r>
              <w:rPr>
                <w:rFonts w:asciiTheme="minorHAnsi" w:hAnsiTheme="minorHAnsi"/>
                <w:color w:val="7F7F7F" w:themeColor="text1" w:themeTint="80"/>
                <w:lang w:val="en-CA"/>
              </w:rPr>
              <w:fldChar w:fldCharType="end"/>
            </w:r>
            <w:bookmarkEnd w:id="68"/>
          </w:p>
          <w:p w14:paraId="26821906" w14:textId="77777777" w:rsidR="008000B5" w:rsidRPr="005E4736" w:rsidRDefault="008000B5" w:rsidP="004C5071">
            <w:pPr>
              <w:pStyle w:val="BodyText"/>
              <w:spacing w:after="0"/>
              <w:rPr>
                <w:rFonts w:asciiTheme="minorHAnsi" w:hAnsiTheme="minorHAnsi"/>
                <w:color w:val="7F7F7F" w:themeColor="text1" w:themeTint="80"/>
                <w:lang w:val="en-CA"/>
              </w:rPr>
            </w:pPr>
          </w:p>
          <w:p w14:paraId="6806B998" w14:textId="77777777" w:rsidR="008000B5" w:rsidRPr="005E4736" w:rsidRDefault="00BD7A0B" w:rsidP="004C5071">
            <w:pPr>
              <w:pStyle w:val="BodyText"/>
              <w:spacing w:after="0"/>
              <w:rPr>
                <w:rFonts w:asciiTheme="minorHAnsi" w:hAnsiTheme="minorHAnsi"/>
                <w:color w:val="7F7F7F" w:themeColor="text1" w:themeTint="80"/>
                <w:lang w:val="en-CA"/>
              </w:rPr>
            </w:pPr>
            <w:r w:rsidRPr="005E4736">
              <w:rPr>
                <w:rFonts w:asciiTheme="minorHAnsi" w:hAnsiTheme="minorHAnsi"/>
                <w:color w:val="7F7F7F" w:themeColor="text1" w:themeTint="80"/>
                <w:lang w:val="en-CA"/>
              </w:rPr>
              <w:fldChar w:fldCharType="begin">
                <w:ffData>
                  <w:name w:val="Text83"/>
                  <w:enabled/>
                  <w:calcOnExit w:val="0"/>
                  <w:textInput>
                    <w:default w:val="Example 3: One or more meters measuring Contract Facility’s gross power output and separate meter(s) measuring Station Service Load."/>
                  </w:textInput>
                </w:ffData>
              </w:fldChar>
            </w:r>
            <w:bookmarkStart w:id="69" w:name="Text83"/>
            <w:r w:rsidR="008000B5" w:rsidRPr="005E4736">
              <w:rPr>
                <w:rFonts w:asciiTheme="minorHAnsi" w:hAnsiTheme="minorHAnsi"/>
                <w:color w:val="7F7F7F" w:themeColor="text1" w:themeTint="80"/>
                <w:lang w:val="en-CA"/>
              </w:rPr>
              <w:instrText xml:space="preserve"> FORMTEXT </w:instrText>
            </w:r>
            <w:r w:rsidRPr="005E4736">
              <w:rPr>
                <w:rFonts w:asciiTheme="minorHAnsi" w:hAnsiTheme="minorHAnsi"/>
                <w:color w:val="7F7F7F" w:themeColor="text1" w:themeTint="80"/>
                <w:lang w:val="en-CA"/>
              </w:rPr>
            </w:r>
            <w:r w:rsidRPr="005E4736">
              <w:rPr>
                <w:rFonts w:asciiTheme="minorHAnsi" w:hAnsiTheme="minorHAnsi"/>
                <w:color w:val="7F7F7F" w:themeColor="text1" w:themeTint="80"/>
                <w:lang w:val="en-CA"/>
              </w:rPr>
              <w:fldChar w:fldCharType="separate"/>
            </w:r>
            <w:r w:rsidR="008000B5" w:rsidRPr="005E4736">
              <w:rPr>
                <w:rFonts w:asciiTheme="minorHAnsi" w:hAnsiTheme="minorHAnsi"/>
                <w:noProof/>
                <w:color w:val="7F7F7F" w:themeColor="text1" w:themeTint="80"/>
                <w:lang w:val="en-CA"/>
              </w:rPr>
              <w:t xml:space="preserve">Example 3: One or more meters measuring </w:t>
            </w:r>
            <w:r w:rsidR="00631E66">
              <w:rPr>
                <w:rFonts w:asciiTheme="minorHAnsi" w:hAnsiTheme="minorHAnsi"/>
                <w:noProof/>
                <w:color w:val="7F7F7F" w:themeColor="text1" w:themeTint="80"/>
                <w:lang w:val="en-CA"/>
              </w:rPr>
              <w:t>Facility</w:t>
            </w:r>
            <w:r w:rsidR="008000B5" w:rsidRPr="005E4736">
              <w:rPr>
                <w:rFonts w:asciiTheme="minorHAnsi" w:hAnsiTheme="minorHAnsi"/>
                <w:noProof/>
                <w:color w:val="7F7F7F" w:themeColor="text1" w:themeTint="80"/>
                <w:lang w:val="en-CA"/>
              </w:rPr>
              <w:t>’s gross power output and separate meter(s) measuring Station Service Load.</w:t>
            </w:r>
            <w:r w:rsidRPr="005E4736">
              <w:rPr>
                <w:rFonts w:asciiTheme="minorHAnsi" w:hAnsiTheme="minorHAnsi"/>
                <w:color w:val="7F7F7F" w:themeColor="text1" w:themeTint="80"/>
                <w:lang w:val="en-CA"/>
              </w:rPr>
              <w:fldChar w:fldCharType="end"/>
            </w:r>
            <w:bookmarkEnd w:id="69"/>
          </w:p>
          <w:p w14:paraId="650AE1D2" w14:textId="77777777" w:rsidR="008000B5" w:rsidRPr="00CA05DD" w:rsidRDefault="00BD7A0B" w:rsidP="00613DB2">
            <w:pPr>
              <w:pStyle w:val="BodyText"/>
              <w:spacing w:after="0"/>
              <w:rPr>
                <w:rFonts w:asciiTheme="minorHAnsi" w:hAnsiTheme="minorHAnsi"/>
                <w:color w:val="7F7F7F" w:themeColor="text1" w:themeTint="80"/>
                <w:lang w:val="en-CA"/>
              </w:rPr>
            </w:pPr>
            <w:r w:rsidRPr="005E4736">
              <w:rPr>
                <w:rFonts w:asciiTheme="minorHAnsi" w:hAnsiTheme="minorHAnsi"/>
                <w:color w:val="7F7F7F" w:themeColor="text1" w:themeTint="80"/>
                <w:lang w:val="en-CA"/>
              </w:rPr>
              <w:fldChar w:fldCharType="begin">
                <w:ffData>
                  <w:name w:val="Text84"/>
                  <w:enabled/>
                  <w:calcOnExit w:val="0"/>
                  <w:textInput>
                    <w:default w:val="“Gross power is exported from the Contract Facility to the grid through the Defined Point of Sale located on feeder A. Power output is the aggregate of measurements from M1 and M2, installed on feeders B and C, respectively. Station Service Load is "/>
                  </w:textInput>
                </w:ffData>
              </w:fldChar>
            </w:r>
            <w:bookmarkStart w:id="70" w:name="Text84"/>
            <w:r w:rsidR="008000B5" w:rsidRPr="005E4736">
              <w:rPr>
                <w:rFonts w:asciiTheme="minorHAnsi" w:hAnsiTheme="minorHAnsi"/>
                <w:color w:val="7F7F7F" w:themeColor="text1" w:themeTint="80"/>
                <w:lang w:val="en-CA"/>
              </w:rPr>
              <w:instrText xml:space="preserve"> FORMTEXT </w:instrText>
            </w:r>
            <w:r w:rsidRPr="005E4736">
              <w:rPr>
                <w:rFonts w:asciiTheme="minorHAnsi" w:hAnsiTheme="minorHAnsi"/>
                <w:color w:val="7F7F7F" w:themeColor="text1" w:themeTint="80"/>
                <w:lang w:val="en-CA"/>
              </w:rPr>
            </w:r>
            <w:r w:rsidRPr="005E4736">
              <w:rPr>
                <w:rFonts w:asciiTheme="minorHAnsi" w:hAnsiTheme="minorHAnsi"/>
                <w:color w:val="7F7F7F" w:themeColor="text1" w:themeTint="80"/>
                <w:lang w:val="en-CA"/>
              </w:rPr>
              <w:fldChar w:fldCharType="separate"/>
            </w:r>
            <w:r w:rsidR="008000B5" w:rsidRPr="005E4736">
              <w:rPr>
                <w:rFonts w:asciiTheme="minorHAnsi" w:hAnsiTheme="minorHAnsi"/>
                <w:noProof/>
                <w:color w:val="7F7F7F" w:themeColor="text1" w:themeTint="80"/>
                <w:lang w:val="en-CA"/>
              </w:rPr>
              <w:t xml:space="preserve">“Gross power is exported from the </w:t>
            </w:r>
            <w:r w:rsidR="00631E66">
              <w:rPr>
                <w:rFonts w:asciiTheme="minorHAnsi" w:hAnsiTheme="minorHAnsi"/>
                <w:noProof/>
                <w:color w:val="7F7F7F" w:themeColor="text1" w:themeTint="80"/>
                <w:lang w:val="en-CA"/>
              </w:rPr>
              <w:t>Facility</w:t>
            </w:r>
            <w:r w:rsidR="008000B5" w:rsidRPr="005E4736">
              <w:rPr>
                <w:rFonts w:asciiTheme="minorHAnsi" w:hAnsiTheme="minorHAnsi"/>
                <w:noProof/>
                <w:color w:val="7F7F7F" w:themeColor="text1" w:themeTint="80"/>
                <w:lang w:val="en-CA"/>
              </w:rPr>
              <w:t xml:space="preserve"> to the </w:t>
            </w:r>
            <w:r w:rsidR="008000B5">
              <w:rPr>
                <w:rFonts w:asciiTheme="minorHAnsi" w:hAnsiTheme="minorHAnsi"/>
                <w:noProof/>
                <w:color w:val="7F7F7F" w:themeColor="text1" w:themeTint="80"/>
                <w:lang w:val="en-CA"/>
              </w:rPr>
              <w:t>IESO-Controlled Grid through the defined point of s</w:t>
            </w:r>
            <w:r w:rsidR="008000B5" w:rsidRPr="005E4736">
              <w:rPr>
                <w:rFonts w:asciiTheme="minorHAnsi" w:hAnsiTheme="minorHAnsi"/>
                <w:noProof/>
                <w:color w:val="7F7F7F" w:themeColor="text1" w:themeTint="80"/>
                <w:lang w:val="en-CA"/>
              </w:rPr>
              <w:t xml:space="preserve">ale located on feeder A. Power output is the aggregate of measurements from M1 and M2, installed on feeders B and C, respectively. Station Service Load is </w:t>
            </w:r>
            <w:r w:rsidRPr="005E4736">
              <w:rPr>
                <w:rFonts w:asciiTheme="minorHAnsi" w:hAnsiTheme="minorHAnsi"/>
                <w:color w:val="7F7F7F" w:themeColor="text1" w:themeTint="80"/>
                <w:lang w:val="en-CA"/>
              </w:rPr>
              <w:fldChar w:fldCharType="end"/>
            </w:r>
            <w:bookmarkEnd w:id="70"/>
            <w:r>
              <w:rPr>
                <w:rFonts w:asciiTheme="minorHAnsi" w:hAnsiTheme="minorHAnsi"/>
                <w:color w:val="7F7F7F" w:themeColor="text1" w:themeTint="80"/>
                <w:lang w:val="en-CA"/>
              </w:rPr>
              <w:fldChar w:fldCharType="begin">
                <w:ffData>
                  <w:name w:val="Text85"/>
                  <w:enabled/>
                  <w:calcOnExit w:val="0"/>
                  <w:textInput>
                    <w:default w:val=" measured through meter M3 located on feeder D. The Facility’s Hourly Delivered Electricity is the sum of meters M1 and M2 minus M3.”]"/>
                  </w:textInput>
                </w:ffData>
              </w:fldChar>
            </w:r>
            <w:bookmarkStart w:id="71" w:name="Text85"/>
            <w:r w:rsidR="00613DB2">
              <w:rPr>
                <w:rFonts w:asciiTheme="minorHAnsi" w:hAnsiTheme="minorHAnsi"/>
                <w:color w:val="7F7F7F" w:themeColor="text1" w:themeTint="80"/>
                <w:lang w:val="en-CA"/>
              </w:rPr>
              <w:instrText xml:space="preserve"> FORMTEXT </w:instrText>
            </w:r>
            <w:r>
              <w:rPr>
                <w:rFonts w:asciiTheme="minorHAnsi" w:hAnsiTheme="minorHAnsi"/>
                <w:color w:val="7F7F7F" w:themeColor="text1" w:themeTint="80"/>
                <w:lang w:val="en-CA"/>
              </w:rPr>
            </w:r>
            <w:r>
              <w:rPr>
                <w:rFonts w:asciiTheme="minorHAnsi" w:hAnsiTheme="minorHAnsi"/>
                <w:color w:val="7F7F7F" w:themeColor="text1" w:themeTint="80"/>
                <w:lang w:val="en-CA"/>
              </w:rPr>
              <w:fldChar w:fldCharType="separate"/>
            </w:r>
            <w:r w:rsidR="00613DB2">
              <w:rPr>
                <w:rFonts w:asciiTheme="minorHAnsi" w:hAnsiTheme="minorHAnsi"/>
                <w:noProof/>
                <w:color w:val="7F7F7F" w:themeColor="text1" w:themeTint="80"/>
                <w:lang w:val="en-CA"/>
              </w:rPr>
              <w:t xml:space="preserve"> measured through meter M3 located on feeder D. The Facility’s Hourly Delivered Electricity is the sum of meters M1 and M2 minus M3.”]</w:t>
            </w:r>
            <w:r>
              <w:rPr>
                <w:rFonts w:asciiTheme="minorHAnsi" w:hAnsiTheme="minorHAnsi"/>
                <w:color w:val="7F7F7F" w:themeColor="text1" w:themeTint="80"/>
                <w:lang w:val="en-CA"/>
              </w:rPr>
              <w:fldChar w:fldCharType="end"/>
            </w:r>
            <w:bookmarkEnd w:id="71"/>
          </w:p>
        </w:tc>
      </w:tr>
    </w:tbl>
    <w:p w14:paraId="4CBFA27C" w14:textId="77777777" w:rsidR="008000B5" w:rsidRPr="004B0498" w:rsidRDefault="008000B5" w:rsidP="008000B5">
      <w:pPr>
        <w:pStyle w:val="CommentText"/>
        <w:rPr>
          <w:color w:val="999999"/>
        </w:rPr>
      </w:pPr>
    </w:p>
    <w:p w14:paraId="6EC951E0" w14:textId="77777777" w:rsidR="008000B5" w:rsidRPr="00B648EC" w:rsidRDefault="008000B5" w:rsidP="00B648EC">
      <w:pPr>
        <w:pStyle w:val="Heading3"/>
        <w:numPr>
          <w:ilvl w:val="2"/>
          <w:numId w:val="17"/>
        </w:numPr>
        <w:spacing w:before="0" w:after="0"/>
        <w:rPr>
          <w:rFonts w:asciiTheme="minorHAnsi" w:hAnsiTheme="minorHAnsi"/>
          <w:b/>
        </w:rPr>
      </w:pPr>
      <w:bookmarkStart w:id="72" w:name="_Toc273004962"/>
      <w:bookmarkStart w:id="73" w:name="_Toc444948974"/>
      <w:bookmarkStart w:id="74" w:name="_Toc264283160"/>
      <w:r w:rsidRPr="00B648EC">
        <w:rPr>
          <w:rFonts w:asciiTheme="minorHAnsi" w:hAnsiTheme="minorHAnsi"/>
          <w:b/>
        </w:rPr>
        <w:t>Measurement</w:t>
      </w:r>
      <w:bookmarkEnd w:id="72"/>
      <w:r w:rsidRPr="00B648EC">
        <w:rPr>
          <w:rFonts w:asciiTheme="minorHAnsi" w:hAnsiTheme="minorHAnsi"/>
          <w:b/>
        </w:rPr>
        <w:t>, Calculations and Adjustments</w:t>
      </w:r>
      <w:bookmarkEnd w:id="73"/>
    </w:p>
    <w:tbl>
      <w:tblPr>
        <w:tblStyle w:val="TableGrid"/>
        <w:tblW w:w="0" w:type="auto"/>
        <w:tblLook w:val="04A0" w:firstRow="1" w:lastRow="0" w:firstColumn="1" w:lastColumn="0" w:noHBand="0" w:noVBand="1"/>
      </w:tblPr>
      <w:tblGrid>
        <w:gridCol w:w="10790"/>
      </w:tblGrid>
      <w:tr w:rsidR="008000B5" w14:paraId="6312E013" w14:textId="77777777" w:rsidTr="00373381">
        <w:trPr>
          <w:tblHeader/>
        </w:trPr>
        <w:tc>
          <w:tcPr>
            <w:tcW w:w="10998" w:type="dxa"/>
          </w:tcPr>
          <w:p w14:paraId="3C56EE9E" w14:textId="77777777" w:rsidR="008000B5" w:rsidRDefault="00BD7A0B" w:rsidP="004C5071">
            <w:pPr>
              <w:rPr>
                <w:color w:val="7F7F7F" w:themeColor="text1" w:themeTint="80"/>
                <w:lang w:val="en-CA"/>
              </w:rPr>
            </w:pPr>
            <w:r w:rsidRPr="005E4736">
              <w:rPr>
                <w:color w:val="7F7F7F" w:themeColor="text1" w:themeTint="80"/>
                <w:lang w:val="en-CA"/>
              </w:rPr>
              <w:fldChar w:fldCharType="begin">
                <w:ffData>
                  <w:name w:val="Text86"/>
                  <w:enabled/>
                  <w:calcOnExit w:val="0"/>
                  <w:textInput>
                    <w:default w:val="[Explain how data is measured, gathered and recorded. Provide details on how raw data is collected and manipulated to arrive at kW (or MW), or kWh (or MWh), multipliers and instrument transformer ratios used in the calculations. Explain how data is"/>
                  </w:textInput>
                </w:ffData>
              </w:fldChar>
            </w:r>
            <w:bookmarkStart w:id="75" w:name="Text86"/>
            <w:r w:rsidR="008000B5" w:rsidRPr="005E4736">
              <w:rPr>
                <w:color w:val="7F7F7F" w:themeColor="text1" w:themeTint="80"/>
                <w:lang w:val="en-CA"/>
              </w:rPr>
              <w:instrText xml:space="preserve"> FORMTEXT </w:instrText>
            </w:r>
            <w:r w:rsidRPr="005E4736">
              <w:rPr>
                <w:color w:val="7F7F7F" w:themeColor="text1" w:themeTint="80"/>
                <w:lang w:val="en-CA"/>
              </w:rPr>
            </w:r>
            <w:r w:rsidRPr="005E4736">
              <w:rPr>
                <w:color w:val="7F7F7F" w:themeColor="text1" w:themeTint="80"/>
                <w:lang w:val="en-CA"/>
              </w:rPr>
              <w:fldChar w:fldCharType="separate"/>
            </w:r>
            <w:r w:rsidR="008000B5" w:rsidRPr="005E4736">
              <w:rPr>
                <w:noProof/>
                <w:color w:val="7F7F7F" w:themeColor="text1" w:themeTint="80"/>
                <w:lang w:val="en-CA"/>
              </w:rPr>
              <w:t>[Explain how data is measured, gathered and recorded. Provide details on how raw data is collected and manipulated to arrive at kW (or MW), or kWh (or MWh), multipliers and instrument transformer ratios used in the calculations. Explain how data is</w:t>
            </w:r>
            <w:r w:rsidRPr="005E4736">
              <w:rPr>
                <w:color w:val="7F7F7F" w:themeColor="text1" w:themeTint="80"/>
                <w:lang w:val="en-CA"/>
              </w:rPr>
              <w:fldChar w:fldCharType="end"/>
            </w:r>
            <w:bookmarkEnd w:id="75"/>
            <w:r>
              <w:rPr>
                <w:color w:val="7F7F7F" w:themeColor="text1" w:themeTint="80"/>
                <w:lang w:val="en-CA"/>
              </w:rPr>
              <w:fldChar w:fldCharType="begin">
                <w:ffData>
                  <w:name w:val="Text87"/>
                  <w:enabled/>
                  <w:calcOnExit w:val="0"/>
                  <w:textInput>
                    <w:default w:val="adjusted/edited, or correction factors are applied due to conditions on meter wiring, burdens in instrument transformer, or other conditions requiring correction; as well as, adjustments necessary to account for transformation and/or line losses."/>
                  </w:textInput>
                </w:ffData>
              </w:fldChar>
            </w:r>
            <w:bookmarkStart w:id="76" w:name="Text87"/>
            <w:r w:rsidR="008000B5">
              <w:rPr>
                <w:color w:val="7F7F7F" w:themeColor="text1" w:themeTint="80"/>
                <w:lang w:val="en-CA"/>
              </w:rPr>
              <w:instrText xml:space="preserve"> FORMTEXT </w:instrText>
            </w:r>
            <w:r>
              <w:rPr>
                <w:color w:val="7F7F7F" w:themeColor="text1" w:themeTint="80"/>
                <w:lang w:val="en-CA"/>
              </w:rPr>
            </w:r>
            <w:r>
              <w:rPr>
                <w:color w:val="7F7F7F" w:themeColor="text1" w:themeTint="80"/>
                <w:lang w:val="en-CA"/>
              </w:rPr>
              <w:fldChar w:fldCharType="separate"/>
            </w:r>
            <w:r w:rsidR="008000B5">
              <w:rPr>
                <w:noProof/>
                <w:color w:val="7F7F7F" w:themeColor="text1" w:themeTint="80"/>
                <w:lang w:val="en-CA"/>
              </w:rPr>
              <w:t>adjusted/edited, or correction factors are applied due to conditions on meter wiring, burdens in instrument transformer, or other conditions requiring correction; as well as, adjustments necessary to account for transformation and/or line losses.</w:t>
            </w:r>
            <w:r>
              <w:rPr>
                <w:color w:val="7F7F7F" w:themeColor="text1" w:themeTint="80"/>
                <w:lang w:val="en-CA"/>
              </w:rPr>
              <w:fldChar w:fldCharType="end"/>
            </w:r>
            <w:bookmarkEnd w:id="76"/>
          </w:p>
          <w:p w14:paraId="6E0D0122" w14:textId="77777777" w:rsidR="008000B5" w:rsidRDefault="00BD7A0B" w:rsidP="004C5071">
            <w:pPr>
              <w:rPr>
                <w:color w:val="7F7F7F" w:themeColor="text1" w:themeTint="80"/>
                <w:lang w:val="en-CA"/>
              </w:rPr>
            </w:pPr>
            <w:r>
              <w:rPr>
                <w:color w:val="7F7F7F" w:themeColor="text1" w:themeTint="80"/>
                <w:lang w:val="en-CA"/>
              </w:rPr>
              <w:fldChar w:fldCharType="begin">
                <w:ffData>
                  <w:name w:val="Text88"/>
                  <w:enabled/>
                  <w:calcOnExit w:val="0"/>
                  <w:textInput>
                    <w:default w:val="State the formula(e) that is (are) applicable, including adjustments (i.e. site-specific loss adjustments and meter error correction) to arrive at the quantities explained in section 3.2 above. Substitute each quantity in the formulae with the"/>
                  </w:textInput>
                </w:ffData>
              </w:fldChar>
            </w:r>
            <w:bookmarkStart w:id="77" w:name="Text88"/>
            <w:r w:rsidR="008000B5">
              <w:rPr>
                <w:color w:val="7F7F7F" w:themeColor="text1" w:themeTint="80"/>
                <w:lang w:val="en-CA"/>
              </w:rPr>
              <w:instrText xml:space="preserve"> FORMTEXT </w:instrText>
            </w:r>
            <w:r>
              <w:rPr>
                <w:color w:val="7F7F7F" w:themeColor="text1" w:themeTint="80"/>
                <w:lang w:val="en-CA"/>
              </w:rPr>
            </w:r>
            <w:r>
              <w:rPr>
                <w:color w:val="7F7F7F" w:themeColor="text1" w:themeTint="80"/>
                <w:lang w:val="en-CA"/>
              </w:rPr>
              <w:fldChar w:fldCharType="separate"/>
            </w:r>
            <w:r w:rsidR="008000B5">
              <w:rPr>
                <w:noProof/>
                <w:color w:val="7F7F7F" w:themeColor="text1" w:themeTint="80"/>
                <w:lang w:val="en-CA"/>
              </w:rPr>
              <w:t>State the formula(e) that is (are) applicable, including adjustments (i.e. Site-Specific Loss adjustments and meter error correction) to arrive at the quantities explained in section 3.2 above. Substitute each quantity in the formulae with the</w:t>
            </w:r>
            <w:r>
              <w:rPr>
                <w:color w:val="7F7F7F" w:themeColor="text1" w:themeTint="80"/>
                <w:lang w:val="en-CA"/>
              </w:rPr>
              <w:fldChar w:fldCharType="end"/>
            </w:r>
            <w:bookmarkEnd w:id="77"/>
            <w:r>
              <w:rPr>
                <w:color w:val="7F7F7F" w:themeColor="text1" w:themeTint="80"/>
                <w:lang w:val="en-CA"/>
              </w:rPr>
              <w:fldChar w:fldCharType="begin">
                <w:ffData>
                  <w:name w:val="Text89"/>
                  <w:enabled/>
                  <w:calcOnExit w:val="0"/>
                  <w:textInput>
                    <w:default w:val=" corresponding meter designation. In cases where backup metering is required by the IESO Market Rules, state the formulae that would be used in terms of quantities that include readings originating from backup meter(s). If the formulae below are not"/>
                  </w:textInput>
                </w:ffData>
              </w:fldChar>
            </w:r>
            <w:bookmarkStart w:id="78" w:name="Text89"/>
            <w:r w:rsidR="008000B5">
              <w:rPr>
                <w:color w:val="7F7F7F" w:themeColor="text1" w:themeTint="80"/>
                <w:lang w:val="en-CA"/>
              </w:rPr>
              <w:instrText xml:space="preserve"> FORMTEXT </w:instrText>
            </w:r>
            <w:r>
              <w:rPr>
                <w:color w:val="7F7F7F" w:themeColor="text1" w:themeTint="80"/>
                <w:lang w:val="en-CA"/>
              </w:rPr>
            </w:r>
            <w:r>
              <w:rPr>
                <w:color w:val="7F7F7F" w:themeColor="text1" w:themeTint="80"/>
                <w:lang w:val="en-CA"/>
              </w:rPr>
              <w:fldChar w:fldCharType="separate"/>
            </w:r>
            <w:r w:rsidR="008000B5">
              <w:rPr>
                <w:noProof/>
                <w:color w:val="7F7F7F" w:themeColor="text1" w:themeTint="80"/>
                <w:lang w:val="en-CA"/>
              </w:rPr>
              <w:t xml:space="preserve"> corresponding meter designation. In cases where backup metering is required by the IESO Market Rules, state the formulae that would be used in terms of quantities that include readings originating from backup meter(s). If the formulae below are not</w:t>
            </w:r>
            <w:r>
              <w:rPr>
                <w:color w:val="7F7F7F" w:themeColor="text1" w:themeTint="80"/>
                <w:lang w:val="en-CA"/>
              </w:rPr>
              <w:fldChar w:fldCharType="end"/>
            </w:r>
            <w:bookmarkEnd w:id="78"/>
            <w:r>
              <w:rPr>
                <w:color w:val="7F7F7F" w:themeColor="text1" w:themeTint="80"/>
                <w:lang w:val="en-CA"/>
              </w:rPr>
              <w:fldChar w:fldCharType="begin">
                <w:ffData>
                  <w:name w:val="Text90"/>
                  <w:enabled/>
                  <w:calcOnExit w:val="0"/>
                  <w:textInput>
                    <w:default w:val=" applicable, then propose the correct formulae and explain deviations from the formulae listed below."/>
                  </w:textInput>
                </w:ffData>
              </w:fldChar>
            </w:r>
            <w:bookmarkStart w:id="79" w:name="Text90"/>
            <w:r w:rsidR="008000B5">
              <w:rPr>
                <w:color w:val="7F7F7F" w:themeColor="text1" w:themeTint="80"/>
                <w:lang w:val="en-CA"/>
              </w:rPr>
              <w:instrText xml:space="preserve"> FORMTEXT </w:instrText>
            </w:r>
            <w:r>
              <w:rPr>
                <w:color w:val="7F7F7F" w:themeColor="text1" w:themeTint="80"/>
                <w:lang w:val="en-CA"/>
              </w:rPr>
            </w:r>
            <w:r>
              <w:rPr>
                <w:color w:val="7F7F7F" w:themeColor="text1" w:themeTint="80"/>
                <w:lang w:val="en-CA"/>
              </w:rPr>
              <w:fldChar w:fldCharType="separate"/>
            </w:r>
            <w:r w:rsidR="008000B5">
              <w:rPr>
                <w:noProof/>
                <w:color w:val="7F7F7F" w:themeColor="text1" w:themeTint="80"/>
                <w:lang w:val="en-CA"/>
              </w:rPr>
              <w:t xml:space="preserve"> applicable, then propose the correct formulae and explain deviations from the formulae listed below.</w:t>
            </w:r>
            <w:r>
              <w:rPr>
                <w:color w:val="7F7F7F" w:themeColor="text1" w:themeTint="80"/>
                <w:lang w:val="en-CA"/>
              </w:rPr>
              <w:fldChar w:fldCharType="end"/>
            </w:r>
            <w:bookmarkEnd w:id="79"/>
          </w:p>
          <w:p w14:paraId="03F1581C" w14:textId="77777777" w:rsidR="008000B5" w:rsidRDefault="00546B62" w:rsidP="004C5071">
            <w:pPr>
              <w:rPr>
                <w:color w:val="7F7F7F" w:themeColor="text1" w:themeTint="80"/>
                <w:lang w:val="en-CA"/>
              </w:rPr>
            </w:pPr>
            <w:r>
              <w:rPr>
                <w:color w:val="7F7F7F" w:themeColor="text1" w:themeTint="80"/>
                <w:lang w:val="en-CA"/>
              </w:rPr>
              <w:fldChar w:fldCharType="begin">
                <w:ffData>
                  <w:name w:val="Text91"/>
                  <w:enabled/>
                  <w:calcOnExit w:val="0"/>
                  <w:textInput>
                    <w:default w:val="kWmain [or MWmain, as applicable] = gross power output – Station Service Load – Meter Error Correction – Site-specific Loss Adjustment"/>
                  </w:textInput>
                </w:ffData>
              </w:fldChar>
            </w:r>
            <w:bookmarkStart w:id="80" w:name="Text91"/>
            <w:r>
              <w:rPr>
                <w:color w:val="7F7F7F" w:themeColor="text1" w:themeTint="80"/>
                <w:lang w:val="en-CA"/>
              </w:rPr>
              <w:instrText xml:space="preserve"> FORMTEXT </w:instrText>
            </w:r>
            <w:r>
              <w:rPr>
                <w:color w:val="7F7F7F" w:themeColor="text1" w:themeTint="80"/>
                <w:lang w:val="en-CA"/>
              </w:rPr>
            </w:r>
            <w:r>
              <w:rPr>
                <w:color w:val="7F7F7F" w:themeColor="text1" w:themeTint="80"/>
                <w:lang w:val="en-CA"/>
              </w:rPr>
              <w:fldChar w:fldCharType="separate"/>
            </w:r>
            <w:r>
              <w:rPr>
                <w:noProof/>
                <w:color w:val="7F7F7F" w:themeColor="text1" w:themeTint="80"/>
                <w:lang w:val="en-CA"/>
              </w:rPr>
              <w:t>kWmain [or MWmain, as applicable] = gross power output – Station Service Load – Meter Error Correction – Site-specific Loss Adjustment</w:t>
            </w:r>
            <w:r>
              <w:rPr>
                <w:color w:val="7F7F7F" w:themeColor="text1" w:themeTint="80"/>
                <w:lang w:val="en-CA"/>
              </w:rPr>
              <w:fldChar w:fldCharType="end"/>
            </w:r>
            <w:bookmarkEnd w:id="80"/>
          </w:p>
          <w:p w14:paraId="5CCDED3B" w14:textId="77777777" w:rsidR="008000B5" w:rsidRPr="005E4736" w:rsidRDefault="00546B62" w:rsidP="004C5071">
            <w:pPr>
              <w:rPr>
                <w:color w:val="7F7F7F" w:themeColor="text1" w:themeTint="80"/>
                <w:lang w:val="en-CA"/>
              </w:rPr>
            </w:pPr>
            <w:r>
              <w:rPr>
                <w:color w:val="7F7F7F" w:themeColor="text1" w:themeTint="80"/>
                <w:lang w:val="en-CA"/>
              </w:rPr>
              <w:fldChar w:fldCharType="begin">
                <w:ffData>
                  <w:name w:val="Text92"/>
                  <w:enabled/>
                  <w:calcOnExit w:val="0"/>
                  <w:textInput>
                    <w:default w:val="kWalternate [or MWalternate, as applicable] = gross power output – Station Service Load – Meter Error Correction – Site-specific Loss Adjustment"/>
                  </w:textInput>
                </w:ffData>
              </w:fldChar>
            </w:r>
            <w:bookmarkStart w:id="81" w:name="Text92"/>
            <w:r>
              <w:rPr>
                <w:color w:val="7F7F7F" w:themeColor="text1" w:themeTint="80"/>
                <w:lang w:val="en-CA"/>
              </w:rPr>
              <w:instrText xml:space="preserve"> FORMTEXT </w:instrText>
            </w:r>
            <w:r>
              <w:rPr>
                <w:color w:val="7F7F7F" w:themeColor="text1" w:themeTint="80"/>
                <w:lang w:val="en-CA"/>
              </w:rPr>
            </w:r>
            <w:r>
              <w:rPr>
                <w:color w:val="7F7F7F" w:themeColor="text1" w:themeTint="80"/>
                <w:lang w:val="en-CA"/>
              </w:rPr>
              <w:fldChar w:fldCharType="separate"/>
            </w:r>
            <w:r>
              <w:rPr>
                <w:noProof/>
                <w:color w:val="7F7F7F" w:themeColor="text1" w:themeTint="80"/>
                <w:lang w:val="en-CA"/>
              </w:rPr>
              <w:t>kWalternate [or MWalternate, as applicable] = gross power output – Station Service Load – Meter Error Correction – Site-specific Loss Adjustment</w:t>
            </w:r>
            <w:r>
              <w:rPr>
                <w:color w:val="7F7F7F" w:themeColor="text1" w:themeTint="80"/>
                <w:lang w:val="en-CA"/>
              </w:rPr>
              <w:fldChar w:fldCharType="end"/>
            </w:r>
            <w:bookmarkEnd w:id="81"/>
          </w:p>
        </w:tc>
      </w:tr>
      <w:bookmarkEnd w:id="74"/>
    </w:tbl>
    <w:p w14:paraId="662B2B77" w14:textId="77777777" w:rsidR="008000B5" w:rsidRPr="004B0498" w:rsidRDefault="008000B5" w:rsidP="008000B5">
      <w:pPr>
        <w:pStyle w:val="CommentText"/>
      </w:pPr>
    </w:p>
    <w:p w14:paraId="212F6A05" w14:textId="77777777" w:rsidR="008000B5" w:rsidRPr="00045DF2" w:rsidRDefault="008000B5" w:rsidP="00B648EC">
      <w:pPr>
        <w:pStyle w:val="Heading3"/>
        <w:numPr>
          <w:ilvl w:val="2"/>
          <w:numId w:val="17"/>
        </w:numPr>
        <w:spacing w:before="0" w:after="0"/>
        <w:rPr>
          <w:rFonts w:asciiTheme="minorHAnsi" w:hAnsiTheme="minorHAnsi"/>
          <w:b/>
        </w:rPr>
      </w:pPr>
      <w:bookmarkStart w:id="82" w:name="_Toc273004963"/>
      <w:bookmarkStart w:id="83" w:name="_Toc444948975"/>
      <w:bookmarkStart w:id="84" w:name="_Toc264283161"/>
      <w:r w:rsidRPr="00045DF2">
        <w:rPr>
          <w:rFonts w:asciiTheme="minorHAnsi" w:hAnsiTheme="minorHAnsi"/>
          <w:b/>
        </w:rPr>
        <w:t>Validation</w:t>
      </w:r>
      <w:bookmarkEnd w:id="82"/>
      <w:bookmarkEnd w:id="83"/>
    </w:p>
    <w:tbl>
      <w:tblPr>
        <w:tblStyle w:val="TableGrid"/>
        <w:tblW w:w="0" w:type="auto"/>
        <w:tblLook w:val="04A0" w:firstRow="1" w:lastRow="0" w:firstColumn="1" w:lastColumn="0" w:noHBand="0" w:noVBand="1"/>
      </w:tblPr>
      <w:tblGrid>
        <w:gridCol w:w="10790"/>
      </w:tblGrid>
      <w:tr w:rsidR="008000B5" w14:paraId="16A26C3A" w14:textId="77777777" w:rsidTr="00373381">
        <w:trPr>
          <w:tblHeader/>
        </w:trPr>
        <w:tc>
          <w:tcPr>
            <w:tcW w:w="10998" w:type="dxa"/>
          </w:tcPr>
          <w:p w14:paraId="330309F9" w14:textId="77777777" w:rsidR="008000B5" w:rsidRPr="00A71B5F" w:rsidRDefault="00BD7A0B" w:rsidP="004C5071">
            <w:pPr>
              <w:rPr>
                <w:color w:val="7F7F7F" w:themeColor="text1" w:themeTint="80"/>
                <w:lang w:val="en-CA"/>
              </w:rPr>
            </w:pPr>
            <w:r w:rsidRPr="00A71B5F">
              <w:rPr>
                <w:color w:val="7F7F7F" w:themeColor="text1" w:themeTint="80"/>
                <w:lang w:val="en-CA"/>
              </w:rPr>
              <w:fldChar w:fldCharType="begin">
                <w:ffData>
                  <w:name w:val="Text93"/>
                  <w:enabled/>
                  <w:calcOnExit w:val="0"/>
                  <w:textInput>
                    <w:default w:val="[Explain how meter data is validated. Provide details on the methods used to verify meter readings are meaningful and reliable. For example, data reconciliation after meter interrogation and spot check procedures. A statement can be added indicating that "/>
                  </w:textInput>
                </w:ffData>
              </w:fldChar>
            </w:r>
            <w:bookmarkStart w:id="85" w:name="Text93"/>
            <w:r w:rsidR="008000B5" w:rsidRPr="00A71B5F">
              <w:rPr>
                <w:color w:val="7F7F7F" w:themeColor="text1" w:themeTint="80"/>
                <w:lang w:val="en-CA"/>
              </w:rPr>
              <w:instrText xml:space="preserve"> FORMTEXT </w:instrText>
            </w:r>
            <w:r w:rsidRPr="00A71B5F">
              <w:rPr>
                <w:color w:val="7F7F7F" w:themeColor="text1" w:themeTint="80"/>
                <w:lang w:val="en-CA"/>
              </w:rPr>
            </w:r>
            <w:r w:rsidRPr="00A71B5F">
              <w:rPr>
                <w:color w:val="7F7F7F" w:themeColor="text1" w:themeTint="80"/>
                <w:lang w:val="en-CA"/>
              </w:rPr>
              <w:fldChar w:fldCharType="separate"/>
            </w:r>
            <w:r w:rsidR="008000B5" w:rsidRPr="00A71B5F">
              <w:rPr>
                <w:noProof/>
                <w:color w:val="7F7F7F" w:themeColor="text1" w:themeTint="80"/>
                <w:lang w:val="en-CA"/>
              </w:rPr>
              <w:t xml:space="preserve">[Explain how meter data is validated. Provide details on the methods used to verify meter readings are meaningful and reliable. For example, data reconciliation after meter interrogation and spot check procedures. A statement can be added indicating that </w:t>
            </w:r>
            <w:r w:rsidRPr="00A71B5F">
              <w:rPr>
                <w:color w:val="7F7F7F" w:themeColor="text1" w:themeTint="80"/>
                <w:lang w:val="en-CA"/>
              </w:rPr>
              <w:fldChar w:fldCharType="end"/>
            </w:r>
            <w:bookmarkEnd w:id="85"/>
            <w:r>
              <w:rPr>
                <w:color w:val="7F7F7F" w:themeColor="text1" w:themeTint="80"/>
                <w:lang w:val="en-CA"/>
              </w:rPr>
              <w:fldChar w:fldCharType="begin">
                <w:ffData>
                  <w:name w:val="Text94"/>
                  <w:enabled/>
                  <w:calcOnExit w:val="0"/>
                  <w:textInput>
                    <w:default w:val=" the MSP is responsible for the implementation of all conformance monitoring procedures required by the IESO Market Rules.]"/>
                  </w:textInput>
                </w:ffData>
              </w:fldChar>
            </w:r>
            <w:bookmarkStart w:id="86" w:name="Text94"/>
            <w:r w:rsidR="008000B5">
              <w:rPr>
                <w:color w:val="7F7F7F" w:themeColor="text1" w:themeTint="80"/>
                <w:lang w:val="en-CA"/>
              </w:rPr>
              <w:instrText xml:space="preserve"> FORMTEXT </w:instrText>
            </w:r>
            <w:r>
              <w:rPr>
                <w:color w:val="7F7F7F" w:themeColor="text1" w:themeTint="80"/>
                <w:lang w:val="en-CA"/>
              </w:rPr>
            </w:r>
            <w:r>
              <w:rPr>
                <w:color w:val="7F7F7F" w:themeColor="text1" w:themeTint="80"/>
                <w:lang w:val="en-CA"/>
              </w:rPr>
              <w:fldChar w:fldCharType="separate"/>
            </w:r>
            <w:r w:rsidR="008000B5">
              <w:rPr>
                <w:noProof/>
                <w:color w:val="7F7F7F" w:themeColor="text1" w:themeTint="80"/>
                <w:lang w:val="en-CA"/>
              </w:rPr>
              <w:t xml:space="preserve"> the MSP is responsible for the implementation of all conformance monitoring procedures required by the IESO Market Rules.]</w:t>
            </w:r>
            <w:r>
              <w:rPr>
                <w:color w:val="7F7F7F" w:themeColor="text1" w:themeTint="80"/>
                <w:lang w:val="en-CA"/>
              </w:rPr>
              <w:fldChar w:fldCharType="end"/>
            </w:r>
            <w:bookmarkEnd w:id="86"/>
          </w:p>
        </w:tc>
      </w:tr>
      <w:bookmarkEnd w:id="84"/>
    </w:tbl>
    <w:p w14:paraId="701EAD95" w14:textId="77777777" w:rsidR="008000B5" w:rsidRPr="004B0498" w:rsidRDefault="008000B5" w:rsidP="008000B5">
      <w:pPr>
        <w:pStyle w:val="BodyText"/>
        <w:spacing w:after="0"/>
        <w:rPr>
          <w:rFonts w:asciiTheme="minorHAnsi" w:hAnsiTheme="minorHAnsi"/>
        </w:rPr>
      </w:pPr>
    </w:p>
    <w:p w14:paraId="63F61607" w14:textId="77777777" w:rsidR="008000B5" w:rsidRPr="004B0498" w:rsidRDefault="008000B5" w:rsidP="008000B5">
      <w:pPr>
        <w:pStyle w:val="BodyText"/>
        <w:rPr>
          <w:rFonts w:asciiTheme="minorHAnsi" w:hAnsiTheme="minorHAnsi"/>
        </w:rPr>
      </w:pPr>
      <w:r w:rsidRPr="004B0498">
        <w:rPr>
          <w:rFonts w:asciiTheme="minorHAnsi" w:hAnsiTheme="minorHAnsi"/>
        </w:rPr>
        <w:t xml:space="preserve"> </w:t>
      </w:r>
    </w:p>
    <w:p w14:paraId="72B7EFC5" w14:textId="77777777" w:rsidR="008000B5" w:rsidRPr="00B648EC" w:rsidRDefault="008000B5" w:rsidP="00B648EC">
      <w:pPr>
        <w:pStyle w:val="Heading1"/>
        <w:keepLines w:val="0"/>
        <w:numPr>
          <w:ilvl w:val="0"/>
          <w:numId w:val="17"/>
        </w:numPr>
        <w:overflowPunct w:val="0"/>
        <w:autoSpaceDE w:val="0"/>
        <w:autoSpaceDN w:val="0"/>
        <w:adjustRightInd w:val="0"/>
        <w:spacing w:before="120" w:line="240" w:lineRule="auto"/>
        <w:textAlignment w:val="baseline"/>
        <w:rPr>
          <w:rFonts w:asciiTheme="minorHAnsi" w:hAnsiTheme="minorHAnsi"/>
          <w:b w:val="0"/>
          <w:color w:val="auto"/>
        </w:rPr>
      </w:pPr>
      <w:r w:rsidRPr="004B0498">
        <w:rPr>
          <w:rFonts w:asciiTheme="minorHAnsi" w:hAnsiTheme="minorHAnsi"/>
        </w:rPr>
        <w:br w:type="page"/>
      </w:r>
      <w:bookmarkStart w:id="87" w:name="_Toc444948976"/>
      <w:r w:rsidRPr="00B648EC">
        <w:rPr>
          <w:rFonts w:asciiTheme="minorHAnsi" w:hAnsiTheme="minorHAnsi"/>
          <w:color w:val="auto"/>
        </w:rPr>
        <w:lastRenderedPageBreak/>
        <w:t>TECHNICAL INFORMATION – ATTACHED TO METERING PLAN</w:t>
      </w:r>
      <w:bookmarkEnd w:id="87"/>
    </w:p>
    <w:p w14:paraId="1576419E" w14:textId="77777777" w:rsidR="008000B5" w:rsidRPr="00524A4B" w:rsidRDefault="008000B5" w:rsidP="00524A4B">
      <w:pPr>
        <w:pStyle w:val="Heading2"/>
        <w:numPr>
          <w:ilvl w:val="1"/>
          <w:numId w:val="17"/>
        </w:numPr>
        <w:spacing w:before="240" w:after="120"/>
        <w:rPr>
          <w:rFonts w:asciiTheme="minorHAnsi" w:hAnsiTheme="minorHAnsi"/>
          <w:sz w:val="24"/>
        </w:rPr>
      </w:pPr>
      <w:bookmarkStart w:id="88" w:name="_Toc264283203"/>
      <w:bookmarkStart w:id="89" w:name="_Toc444948977"/>
      <w:bookmarkStart w:id="90" w:name="_Toc273004972"/>
      <w:r w:rsidRPr="00524A4B">
        <w:rPr>
          <w:rFonts w:asciiTheme="minorHAnsi" w:hAnsiTheme="minorHAnsi"/>
          <w:sz w:val="24"/>
        </w:rPr>
        <w:t>Exhibit A: Single-Line Diagrams</w:t>
      </w:r>
      <w:bookmarkEnd w:id="88"/>
      <w:bookmarkEnd w:id="89"/>
    </w:p>
    <w:p w14:paraId="74C01759" w14:textId="77777777" w:rsidR="008000B5" w:rsidRPr="00A71B5F" w:rsidRDefault="008000B5" w:rsidP="008000B5">
      <w:pPr>
        <w:pStyle w:val="BodyText"/>
        <w:rPr>
          <w:rFonts w:asciiTheme="minorHAnsi" w:hAnsiTheme="minorHAnsi"/>
        </w:rPr>
      </w:pPr>
      <w:r w:rsidRPr="00A71B5F">
        <w:rPr>
          <w:rStyle w:val="CommentTextChar"/>
          <w:rFonts w:asciiTheme="minorHAnsi" w:hAnsiTheme="minorHAnsi"/>
        </w:rPr>
        <w:t xml:space="preserve">Include </w:t>
      </w:r>
      <w:r w:rsidR="00631E66">
        <w:rPr>
          <w:rStyle w:val="CommentTextChar"/>
          <w:rFonts w:asciiTheme="minorHAnsi" w:hAnsiTheme="minorHAnsi"/>
        </w:rPr>
        <w:t>Facility</w:t>
      </w:r>
      <w:r w:rsidRPr="00A71B5F">
        <w:rPr>
          <w:rStyle w:val="CommentTextChar"/>
          <w:rFonts w:asciiTheme="minorHAnsi" w:hAnsiTheme="minorHAnsi"/>
        </w:rPr>
        <w:t xml:space="preserve">’s “As Built” single-line diagram(s) showing </w:t>
      </w:r>
      <w:r w:rsidR="00631E66">
        <w:rPr>
          <w:rStyle w:val="CommentTextChar"/>
          <w:rFonts w:asciiTheme="minorHAnsi" w:hAnsiTheme="minorHAnsi"/>
        </w:rPr>
        <w:t>Facility</w:t>
      </w:r>
      <w:r w:rsidRPr="00A71B5F">
        <w:rPr>
          <w:rStyle w:val="CommentTextChar"/>
          <w:rFonts w:asciiTheme="minorHAnsi" w:hAnsiTheme="minorHAnsi"/>
        </w:rPr>
        <w:t xml:space="preserve">’s generation units, Station Service Load and internal distribution system, connection to </w:t>
      </w:r>
      <w:r w:rsidR="00235F9D">
        <w:rPr>
          <w:rStyle w:val="CommentTextChar"/>
          <w:rFonts w:asciiTheme="minorHAnsi" w:hAnsiTheme="minorHAnsi"/>
        </w:rPr>
        <w:t>h</w:t>
      </w:r>
      <w:r w:rsidRPr="00A71B5F">
        <w:rPr>
          <w:rStyle w:val="CommentTextChar"/>
          <w:rFonts w:asciiTheme="minorHAnsi" w:hAnsiTheme="minorHAnsi"/>
        </w:rPr>
        <w:t xml:space="preserve">ost </w:t>
      </w:r>
      <w:r w:rsidR="00235F9D">
        <w:rPr>
          <w:rStyle w:val="CommentTextChar"/>
          <w:rFonts w:asciiTheme="minorHAnsi" w:hAnsiTheme="minorHAnsi"/>
        </w:rPr>
        <w:t>f</w:t>
      </w:r>
      <w:r w:rsidRPr="00A71B5F">
        <w:rPr>
          <w:rStyle w:val="CommentTextChar"/>
          <w:rFonts w:asciiTheme="minorHAnsi" w:hAnsiTheme="minorHAnsi"/>
        </w:rPr>
        <w:t xml:space="preserve">acility (if applicable), </w:t>
      </w:r>
      <w:r w:rsidR="0085306D">
        <w:rPr>
          <w:rStyle w:val="CommentTextChar"/>
          <w:rFonts w:asciiTheme="minorHAnsi" w:hAnsiTheme="minorHAnsi"/>
        </w:rPr>
        <w:t>M</w:t>
      </w:r>
      <w:r w:rsidRPr="00A71B5F">
        <w:rPr>
          <w:rStyle w:val="CommentTextChar"/>
          <w:rFonts w:asciiTheme="minorHAnsi" w:hAnsiTheme="minorHAnsi"/>
        </w:rPr>
        <w:t xml:space="preserve">etering </w:t>
      </w:r>
      <w:r w:rsidR="0085306D">
        <w:rPr>
          <w:rStyle w:val="CommentTextChar"/>
          <w:rFonts w:asciiTheme="minorHAnsi" w:hAnsiTheme="minorHAnsi"/>
        </w:rPr>
        <w:t>I</w:t>
      </w:r>
      <w:r w:rsidRPr="00A71B5F">
        <w:rPr>
          <w:rStyle w:val="CommentTextChar"/>
          <w:rFonts w:asciiTheme="minorHAnsi" w:hAnsiTheme="minorHAnsi"/>
        </w:rPr>
        <w:t xml:space="preserve">nstallation, Connection Point, area transmission and/or distribution facilities, including the transformer station(s) electrically closest to the </w:t>
      </w:r>
      <w:r w:rsidR="00631E66">
        <w:rPr>
          <w:rStyle w:val="CommentTextChar"/>
          <w:rFonts w:asciiTheme="minorHAnsi" w:hAnsiTheme="minorHAnsi"/>
        </w:rPr>
        <w:t>Facility</w:t>
      </w:r>
      <w:bookmarkEnd w:id="90"/>
      <w:r w:rsidR="00E82A36">
        <w:rPr>
          <w:rStyle w:val="CommentTextChar"/>
          <w:rFonts w:asciiTheme="minorHAnsi" w:hAnsiTheme="minorHAnsi"/>
        </w:rPr>
        <w:t>.</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470"/>
        <w:gridCol w:w="4577"/>
        <w:gridCol w:w="1127"/>
        <w:gridCol w:w="1044"/>
      </w:tblGrid>
      <w:tr w:rsidR="008000B5" w:rsidRPr="004B0498" w14:paraId="57968A27" w14:textId="77777777" w:rsidTr="00373381">
        <w:trPr>
          <w:cantSplit/>
          <w:trHeight w:val="454"/>
          <w:tblHeader/>
          <w:jc w:val="center"/>
        </w:trPr>
        <w:tc>
          <w:tcPr>
            <w:tcW w:w="1119" w:type="dxa"/>
            <w:vAlign w:val="center"/>
          </w:tcPr>
          <w:p w14:paraId="084CA014" w14:textId="77777777" w:rsidR="008000B5" w:rsidRPr="004B0498" w:rsidRDefault="008000B5" w:rsidP="00E82A36">
            <w:pPr>
              <w:spacing w:after="100" w:afterAutospacing="1"/>
              <w:jc w:val="center"/>
              <w:rPr>
                <w:rFonts w:cs="Arial"/>
                <w:b/>
                <w:sz w:val="18"/>
                <w:szCs w:val="18"/>
              </w:rPr>
            </w:pPr>
            <w:r w:rsidRPr="004B0498">
              <w:rPr>
                <w:rFonts w:cs="Arial"/>
                <w:b/>
                <w:sz w:val="18"/>
                <w:szCs w:val="18"/>
              </w:rPr>
              <w:t>Exhibit</w:t>
            </w:r>
          </w:p>
        </w:tc>
        <w:tc>
          <w:tcPr>
            <w:tcW w:w="1470" w:type="dxa"/>
            <w:vAlign w:val="center"/>
          </w:tcPr>
          <w:p w14:paraId="7EA5E4B8" w14:textId="77777777" w:rsidR="008000B5" w:rsidRPr="004B0498" w:rsidRDefault="008000B5" w:rsidP="00E82A36">
            <w:pPr>
              <w:spacing w:after="100" w:afterAutospacing="1"/>
              <w:jc w:val="center"/>
              <w:rPr>
                <w:rFonts w:cs="Arial"/>
                <w:b/>
                <w:sz w:val="18"/>
                <w:szCs w:val="18"/>
              </w:rPr>
            </w:pPr>
            <w:r w:rsidRPr="004B0498">
              <w:rPr>
                <w:rFonts w:cs="Arial"/>
                <w:b/>
                <w:sz w:val="18"/>
                <w:szCs w:val="18"/>
              </w:rPr>
              <w:t>Drawing No.</w:t>
            </w:r>
          </w:p>
        </w:tc>
        <w:tc>
          <w:tcPr>
            <w:tcW w:w="4577" w:type="dxa"/>
            <w:vAlign w:val="center"/>
          </w:tcPr>
          <w:p w14:paraId="3D4475A8" w14:textId="77777777" w:rsidR="008000B5" w:rsidRPr="004B0498" w:rsidRDefault="008000B5" w:rsidP="00E82A36">
            <w:pPr>
              <w:spacing w:after="100" w:afterAutospacing="1"/>
              <w:jc w:val="center"/>
              <w:rPr>
                <w:rFonts w:cs="Arial"/>
                <w:b/>
                <w:sz w:val="18"/>
                <w:szCs w:val="18"/>
              </w:rPr>
            </w:pPr>
            <w:r w:rsidRPr="004B0498">
              <w:rPr>
                <w:rFonts w:cs="Arial"/>
                <w:b/>
                <w:sz w:val="18"/>
                <w:szCs w:val="18"/>
              </w:rPr>
              <w:t>Drawing Title</w:t>
            </w:r>
          </w:p>
        </w:tc>
        <w:tc>
          <w:tcPr>
            <w:tcW w:w="1127" w:type="dxa"/>
            <w:vAlign w:val="center"/>
          </w:tcPr>
          <w:p w14:paraId="06628FF7" w14:textId="77777777" w:rsidR="008000B5" w:rsidRPr="004B0498" w:rsidRDefault="008000B5" w:rsidP="00E82A36">
            <w:pPr>
              <w:spacing w:after="100" w:afterAutospacing="1"/>
              <w:jc w:val="center"/>
              <w:rPr>
                <w:rFonts w:cs="Arial"/>
                <w:b/>
                <w:sz w:val="18"/>
                <w:szCs w:val="18"/>
              </w:rPr>
            </w:pPr>
            <w:r w:rsidRPr="004B0498">
              <w:rPr>
                <w:rFonts w:cs="Arial"/>
                <w:b/>
                <w:sz w:val="18"/>
                <w:szCs w:val="18"/>
              </w:rPr>
              <w:t>Revision</w:t>
            </w:r>
          </w:p>
        </w:tc>
        <w:tc>
          <w:tcPr>
            <w:tcW w:w="1044" w:type="dxa"/>
            <w:vAlign w:val="center"/>
          </w:tcPr>
          <w:p w14:paraId="0E39B9B8" w14:textId="77777777" w:rsidR="008000B5" w:rsidRPr="004B0498" w:rsidRDefault="008000B5" w:rsidP="00E82A36">
            <w:pPr>
              <w:spacing w:after="100" w:afterAutospacing="1"/>
              <w:jc w:val="center"/>
              <w:rPr>
                <w:rFonts w:cs="Arial"/>
                <w:b/>
                <w:sz w:val="18"/>
                <w:szCs w:val="18"/>
              </w:rPr>
            </w:pPr>
            <w:r w:rsidRPr="004B0498">
              <w:rPr>
                <w:rFonts w:cs="Arial"/>
                <w:b/>
                <w:sz w:val="18"/>
                <w:szCs w:val="18"/>
              </w:rPr>
              <w:t>Date</w:t>
            </w:r>
          </w:p>
        </w:tc>
      </w:tr>
      <w:tr w:rsidR="008000B5" w:rsidRPr="004B0498" w14:paraId="195E51D7" w14:textId="77777777" w:rsidTr="00373381">
        <w:trPr>
          <w:cantSplit/>
          <w:trHeight w:val="454"/>
          <w:tblHeader/>
          <w:jc w:val="center"/>
        </w:trPr>
        <w:tc>
          <w:tcPr>
            <w:tcW w:w="1119" w:type="dxa"/>
            <w:vAlign w:val="center"/>
          </w:tcPr>
          <w:p w14:paraId="453EF0DB" w14:textId="77777777" w:rsidR="008000B5" w:rsidRPr="004B0498" w:rsidRDefault="00BD7A0B" w:rsidP="00E82A36">
            <w:pPr>
              <w:spacing w:after="100" w:afterAutospacing="1"/>
              <w:jc w:val="center"/>
              <w:rPr>
                <w:rFonts w:cs="Arial"/>
                <w:sz w:val="18"/>
                <w:szCs w:val="18"/>
              </w:rPr>
            </w:pPr>
            <w:r>
              <w:rPr>
                <w:rFonts w:cs="Arial"/>
                <w:sz w:val="18"/>
                <w:szCs w:val="18"/>
              </w:rPr>
              <w:fldChar w:fldCharType="begin">
                <w:ffData>
                  <w:name w:val="Text24"/>
                  <w:enabled/>
                  <w:calcOnExit w:val="0"/>
                  <w:textInput>
                    <w:default w:val="A.1"/>
                  </w:textInput>
                </w:ffData>
              </w:fldChar>
            </w:r>
            <w:bookmarkStart w:id="91" w:name="Text24"/>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A.1</w:t>
            </w:r>
            <w:r>
              <w:rPr>
                <w:rFonts w:cs="Arial"/>
                <w:sz w:val="18"/>
                <w:szCs w:val="18"/>
              </w:rPr>
              <w:fldChar w:fldCharType="end"/>
            </w:r>
            <w:bookmarkEnd w:id="91"/>
          </w:p>
        </w:tc>
        <w:tc>
          <w:tcPr>
            <w:tcW w:w="1470" w:type="dxa"/>
            <w:vAlign w:val="center"/>
          </w:tcPr>
          <w:p w14:paraId="1AAAD09C" w14:textId="77777777" w:rsidR="008000B5" w:rsidRPr="004B0498" w:rsidRDefault="00BD7A0B" w:rsidP="00E82A36">
            <w:pPr>
              <w:spacing w:after="100" w:afterAutospacing="1"/>
              <w:jc w:val="center"/>
              <w:rPr>
                <w:rFonts w:cs="Arial"/>
                <w:sz w:val="18"/>
                <w:szCs w:val="18"/>
              </w:rPr>
            </w:pPr>
            <w:r>
              <w:rPr>
                <w:rFonts w:cs="Arial"/>
                <w:sz w:val="18"/>
                <w:szCs w:val="18"/>
              </w:rPr>
              <w:fldChar w:fldCharType="begin">
                <w:ffData>
                  <w:name w:val="Text25"/>
                  <w:enabled/>
                  <w:calcOnExit w:val="0"/>
                  <w:textInput/>
                </w:ffData>
              </w:fldChar>
            </w:r>
            <w:bookmarkStart w:id="92" w:name="Text25"/>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bookmarkEnd w:id="92"/>
          </w:p>
        </w:tc>
        <w:tc>
          <w:tcPr>
            <w:tcW w:w="4577" w:type="dxa"/>
            <w:vAlign w:val="center"/>
          </w:tcPr>
          <w:p w14:paraId="2611BC5A" w14:textId="77777777" w:rsidR="008000B5" w:rsidRPr="004B0498" w:rsidRDefault="00BD7A0B" w:rsidP="00E82A36">
            <w:pPr>
              <w:spacing w:after="100" w:afterAutospacing="1"/>
              <w:rPr>
                <w:rFonts w:cs="Arial"/>
                <w:sz w:val="18"/>
                <w:szCs w:val="18"/>
              </w:rPr>
            </w:pPr>
            <w:r>
              <w:rPr>
                <w:rFonts w:cs="Arial"/>
                <w:sz w:val="18"/>
                <w:szCs w:val="18"/>
              </w:rPr>
              <w:fldChar w:fldCharType="begin">
                <w:ffData>
                  <w:name w:val="Text26"/>
                  <w:enabled/>
                  <w:calcOnExit w:val="0"/>
                  <w:textInput/>
                </w:ffData>
              </w:fldChar>
            </w:r>
            <w:bookmarkStart w:id="93" w:name="Text26"/>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bookmarkEnd w:id="93"/>
          </w:p>
        </w:tc>
        <w:tc>
          <w:tcPr>
            <w:tcW w:w="1127" w:type="dxa"/>
            <w:vAlign w:val="center"/>
          </w:tcPr>
          <w:p w14:paraId="11738DB5" w14:textId="77777777" w:rsidR="008000B5" w:rsidRPr="004B0498" w:rsidRDefault="00BD7A0B" w:rsidP="00E82A36">
            <w:pPr>
              <w:spacing w:after="100" w:afterAutospacing="1"/>
              <w:jc w:val="center"/>
              <w:rPr>
                <w:rFonts w:cs="Arial"/>
                <w:sz w:val="18"/>
                <w:szCs w:val="18"/>
              </w:rPr>
            </w:pPr>
            <w:r>
              <w:rPr>
                <w:rFonts w:cs="Arial"/>
                <w:sz w:val="18"/>
                <w:szCs w:val="18"/>
              </w:rPr>
              <w:fldChar w:fldCharType="begin">
                <w:ffData>
                  <w:name w:val="Text27"/>
                  <w:enabled/>
                  <w:calcOnExit w:val="0"/>
                  <w:textInput/>
                </w:ffData>
              </w:fldChar>
            </w:r>
            <w:bookmarkStart w:id="94" w:name="Text27"/>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bookmarkEnd w:id="94"/>
          </w:p>
        </w:tc>
        <w:tc>
          <w:tcPr>
            <w:tcW w:w="1044" w:type="dxa"/>
            <w:vAlign w:val="center"/>
          </w:tcPr>
          <w:p w14:paraId="19101766" w14:textId="77777777" w:rsidR="008000B5" w:rsidRPr="004B0498" w:rsidRDefault="00BD7A0B" w:rsidP="00E82A36">
            <w:pPr>
              <w:spacing w:after="100" w:afterAutospacing="1"/>
              <w:jc w:val="center"/>
              <w:rPr>
                <w:rFonts w:cs="Arial"/>
                <w:sz w:val="18"/>
                <w:szCs w:val="18"/>
              </w:rPr>
            </w:pPr>
            <w:r>
              <w:rPr>
                <w:rFonts w:cs="Arial"/>
                <w:sz w:val="18"/>
                <w:szCs w:val="18"/>
              </w:rPr>
              <w:fldChar w:fldCharType="begin">
                <w:ffData>
                  <w:name w:val="Text28"/>
                  <w:enabled/>
                  <w:calcOnExit w:val="0"/>
                  <w:textInput/>
                </w:ffData>
              </w:fldChar>
            </w:r>
            <w:bookmarkStart w:id="95" w:name="Text28"/>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bookmarkEnd w:id="95"/>
          </w:p>
        </w:tc>
      </w:tr>
      <w:tr w:rsidR="008000B5" w:rsidRPr="004B0498" w14:paraId="1CA708CA" w14:textId="77777777" w:rsidTr="00373381">
        <w:trPr>
          <w:cantSplit/>
          <w:trHeight w:val="454"/>
          <w:tblHeader/>
          <w:jc w:val="center"/>
        </w:trPr>
        <w:tc>
          <w:tcPr>
            <w:tcW w:w="1119" w:type="dxa"/>
            <w:vAlign w:val="center"/>
          </w:tcPr>
          <w:p w14:paraId="527657E8" w14:textId="77777777" w:rsidR="008000B5" w:rsidRPr="004B0498" w:rsidRDefault="00BD7A0B" w:rsidP="00E82A36">
            <w:pPr>
              <w:spacing w:after="100" w:afterAutospacing="1"/>
              <w:jc w:val="center"/>
              <w:rPr>
                <w:rFonts w:cs="Arial"/>
                <w:sz w:val="18"/>
                <w:szCs w:val="18"/>
              </w:rPr>
            </w:pPr>
            <w:r>
              <w:rPr>
                <w:rFonts w:cs="Arial"/>
                <w:sz w:val="18"/>
                <w:szCs w:val="18"/>
              </w:rPr>
              <w:fldChar w:fldCharType="begin">
                <w:ffData>
                  <w:name w:val="Text29"/>
                  <w:enabled/>
                  <w:calcOnExit w:val="0"/>
                  <w:textInput/>
                </w:ffData>
              </w:fldChar>
            </w:r>
            <w:bookmarkStart w:id="96" w:name="Text29"/>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bookmarkEnd w:id="96"/>
          </w:p>
        </w:tc>
        <w:tc>
          <w:tcPr>
            <w:tcW w:w="1470" w:type="dxa"/>
            <w:vAlign w:val="center"/>
          </w:tcPr>
          <w:p w14:paraId="21173EF8" w14:textId="77777777" w:rsidR="008000B5" w:rsidRPr="004B0498" w:rsidRDefault="00BD7A0B" w:rsidP="00E82A36">
            <w:pPr>
              <w:spacing w:after="100" w:afterAutospacing="1"/>
              <w:jc w:val="center"/>
              <w:rPr>
                <w:rFonts w:cs="Arial"/>
                <w:sz w:val="18"/>
                <w:szCs w:val="18"/>
              </w:rPr>
            </w:pPr>
            <w:r>
              <w:rPr>
                <w:rFonts w:cs="Arial"/>
                <w:sz w:val="18"/>
                <w:szCs w:val="18"/>
              </w:rPr>
              <w:fldChar w:fldCharType="begin">
                <w:ffData>
                  <w:name w:val="Text25"/>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4577" w:type="dxa"/>
            <w:vAlign w:val="center"/>
          </w:tcPr>
          <w:p w14:paraId="13D761D9" w14:textId="77777777" w:rsidR="008000B5" w:rsidRPr="004B0498" w:rsidRDefault="00BD7A0B" w:rsidP="00E82A36">
            <w:pPr>
              <w:spacing w:after="100" w:afterAutospacing="1"/>
              <w:rPr>
                <w:rFonts w:cs="Arial"/>
                <w:sz w:val="18"/>
                <w:szCs w:val="18"/>
              </w:rPr>
            </w:pPr>
            <w:r>
              <w:rPr>
                <w:rFonts w:cs="Arial"/>
                <w:sz w:val="18"/>
                <w:szCs w:val="18"/>
              </w:rPr>
              <w:fldChar w:fldCharType="begin">
                <w:ffData>
                  <w:name w:val="Text26"/>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127" w:type="dxa"/>
            <w:vAlign w:val="center"/>
          </w:tcPr>
          <w:p w14:paraId="48D18CAF" w14:textId="77777777" w:rsidR="008000B5" w:rsidRPr="004B0498" w:rsidRDefault="00BD7A0B" w:rsidP="00E82A36">
            <w:pPr>
              <w:spacing w:after="100" w:afterAutospacing="1"/>
              <w:jc w:val="center"/>
              <w:rPr>
                <w:rFonts w:cs="Arial"/>
                <w:sz w:val="18"/>
                <w:szCs w:val="18"/>
              </w:rPr>
            </w:pPr>
            <w:r>
              <w:rPr>
                <w:rFonts w:cs="Arial"/>
                <w:sz w:val="18"/>
                <w:szCs w:val="18"/>
              </w:rPr>
              <w:fldChar w:fldCharType="begin">
                <w:ffData>
                  <w:name w:val="Text27"/>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044" w:type="dxa"/>
            <w:vAlign w:val="center"/>
          </w:tcPr>
          <w:p w14:paraId="2A0F0106" w14:textId="77777777" w:rsidR="008000B5" w:rsidRPr="004B0498" w:rsidRDefault="00BD7A0B" w:rsidP="00E82A36">
            <w:pPr>
              <w:spacing w:after="100" w:afterAutospacing="1"/>
              <w:jc w:val="center"/>
              <w:rPr>
                <w:rFonts w:cs="Arial"/>
                <w:sz w:val="18"/>
                <w:szCs w:val="18"/>
              </w:rPr>
            </w:pPr>
            <w:r>
              <w:rPr>
                <w:rFonts w:cs="Arial"/>
                <w:sz w:val="18"/>
                <w:szCs w:val="18"/>
              </w:rPr>
              <w:fldChar w:fldCharType="begin">
                <w:ffData>
                  <w:name w:val="Text28"/>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r w:rsidR="008000B5" w:rsidRPr="004B0498" w14:paraId="7F6F4407" w14:textId="77777777" w:rsidTr="00373381">
        <w:trPr>
          <w:cantSplit/>
          <w:trHeight w:val="454"/>
          <w:tblHeader/>
          <w:jc w:val="center"/>
        </w:trPr>
        <w:tc>
          <w:tcPr>
            <w:tcW w:w="1119" w:type="dxa"/>
            <w:vAlign w:val="center"/>
          </w:tcPr>
          <w:p w14:paraId="4F08FD68" w14:textId="77777777" w:rsidR="008000B5" w:rsidRPr="004B0498" w:rsidRDefault="00BD7A0B" w:rsidP="00E82A36">
            <w:pPr>
              <w:spacing w:after="100" w:afterAutospacing="1"/>
              <w:jc w:val="center"/>
              <w:rPr>
                <w:rFonts w:cs="Arial"/>
                <w:sz w:val="18"/>
                <w:szCs w:val="18"/>
              </w:rPr>
            </w:pPr>
            <w:r>
              <w:rPr>
                <w:rFonts w:cs="Arial"/>
                <w:sz w:val="18"/>
                <w:szCs w:val="18"/>
              </w:rPr>
              <w:fldChar w:fldCharType="begin">
                <w:ffData>
                  <w:name w:val="Text30"/>
                  <w:enabled/>
                  <w:calcOnExit w:val="0"/>
                  <w:textInput/>
                </w:ffData>
              </w:fldChar>
            </w:r>
            <w:bookmarkStart w:id="97" w:name="Text30"/>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bookmarkEnd w:id="97"/>
          </w:p>
        </w:tc>
        <w:tc>
          <w:tcPr>
            <w:tcW w:w="1470" w:type="dxa"/>
            <w:vAlign w:val="center"/>
          </w:tcPr>
          <w:p w14:paraId="26EE5853" w14:textId="77777777" w:rsidR="008000B5" w:rsidRPr="004B0498" w:rsidRDefault="00BD7A0B" w:rsidP="00E82A36">
            <w:pPr>
              <w:spacing w:after="100" w:afterAutospacing="1"/>
              <w:jc w:val="center"/>
              <w:rPr>
                <w:rFonts w:cs="Arial"/>
                <w:sz w:val="18"/>
                <w:szCs w:val="18"/>
              </w:rPr>
            </w:pPr>
            <w:r>
              <w:rPr>
                <w:rFonts w:cs="Arial"/>
                <w:sz w:val="18"/>
                <w:szCs w:val="18"/>
              </w:rPr>
              <w:fldChar w:fldCharType="begin">
                <w:ffData>
                  <w:name w:val="Text25"/>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4577" w:type="dxa"/>
            <w:vAlign w:val="center"/>
          </w:tcPr>
          <w:p w14:paraId="20BF1DF4" w14:textId="77777777" w:rsidR="008000B5" w:rsidRPr="004B0498" w:rsidRDefault="00BD7A0B" w:rsidP="00E82A36">
            <w:pPr>
              <w:spacing w:after="100" w:afterAutospacing="1"/>
              <w:rPr>
                <w:rFonts w:cs="Arial"/>
                <w:sz w:val="18"/>
                <w:szCs w:val="18"/>
              </w:rPr>
            </w:pPr>
            <w:r>
              <w:rPr>
                <w:rFonts w:cs="Arial"/>
                <w:sz w:val="18"/>
                <w:szCs w:val="18"/>
              </w:rPr>
              <w:fldChar w:fldCharType="begin">
                <w:ffData>
                  <w:name w:val="Text26"/>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127" w:type="dxa"/>
            <w:vAlign w:val="center"/>
          </w:tcPr>
          <w:p w14:paraId="5EECDD26" w14:textId="77777777" w:rsidR="008000B5" w:rsidRPr="004B0498" w:rsidRDefault="00BD7A0B" w:rsidP="00E82A36">
            <w:pPr>
              <w:spacing w:after="100" w:afterAutospacing="1"/>
              <w:jc w:val="center"/>
              <w:rPr>
                <w:rFonts w:cs="Arial"/>
                <w:sz w:val="18"/>
                <w:szCs w:val="18"/>
              </w:rPr>
            </w:pPr>
            <w:r>
              <w:rPr>
                <w:rFonts w:cs="Arial"/>
                <w:sz w:val="18"/>
                <w:szCs w:val="18"/>
              </w:rPr>
              <w:fldChar w:fldCharType="begin">
                <w:ffData>
                  <w:name w:val="Text27"/>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044" w:type="dxa"/>
            <w:vAlign w:val="center"/>
          </w:tcPr>
          <w:p w14:paraId="3FECEDE5" w14:textId="77777777" w:rsidR="008000B5" w:rsidRPr="004B0498" w:rsidRDefault="00BD7A0B" w:rsidP="00E82A36">
            <w:pPr>
              <w:spacing w:after="100" w:afterAutospacing="1"/>
              <w:jc w:val="center"/>
              <w:rPr>
                <w:rFonts w:cs="Arial"/>
                <w:sz w:val="18"/>
                <w:szCs w:val="18"/>
              </w:rPr>
            </w:pPr>
            <w:r>
              <w:rPr>
                <w:rFonts w:cs="Arial"/>
                <w:sz w:val="18"/>
                <w:szCs w:val="18"/>
              </w:rPr>
              <w:fldChar w:fldCharType="begin">
                <w:ffData>
                  <w:name w:val="Text28"/>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r w:rsidR="008000B5" w:rsidRPr="004B0498" w14:paraId="26EDAF8C" w14:textId="77777777" w:rsidTr="00373381">
        <w:trPr>
          <w:cantSplit/>
          <w:trHeight w:val="454"/>
          <w:tblHeader/>
          <w:jc w:val="center"/>
        </w:trPr>
        <w:tc>
          <w:tcPr>
            <w:tcW w:w="1119" w:type="dxa"/>
            <w:vAlign w:val="center"/>
          </w:tcPr>
          <w:p w14:paraId="6A91B893" w14:textId="77777777" w:rsidR="008000B5" w:rsidRPr="004B0498" w:rsidRDefault="00BD7A0B" w:rsidP="00E82A36">
            <w:pPr>
              <w:spacing w:after="100" w:afterAutospacing="1"/>
              <w:jc w:val="center"/>
              <w:rPr>
                <w:rFonts w:cs="Arial"/>
                <w:sz w:val="18"/>
                <w:szCs w:val="18"/>
              </w:rPr>
            </w:pPr>
            <w:r>
              <w:rPr>
                <w:rFonts w:cs="Arial"/>
                <w:sz w:val="18"/>
                <w:szCs w:val="18"/>
              </w:rPr>
              <w:fldChar w:fldCharType="begin">
                <w:ffData>
                  <w:name w:val="Text31"/>
                  <w:enabled/>
                  <w:calcOnExit w:val="0"/>
                  <w:textInput/>
                </w:ffData>
              </w:fldChar>
            </w:r>
            <w:bookmarkStart w:id="98" w:name="Text31"/>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bookmarkEnd w:id="98"/>
          </w:p>
        </w:tc>
        <w:tc>
          <w:tcPr>
            <w:tcW w:w="1470" w:type="dxa"/>
            <w:vAlign w:val="center"/>
          </w:tcPr>
          <w:p w14:paraId="7362DF4D" w14:textId="77777777" w:rsidR="008000B5" w:rsidRPr="004B0498" w:rsidRDefault="00BD7A0B" w:rsidP="00E82A36">
            <w:pPr>
              <w:spacing w:after="100" w:afterAutospacing="1"/>
              <w:jc w:val="center"/>
              <w:rPr>
                <w:rFonts w:cs="Arial"/>
                <w:sz w:val="18"/>
                <w:szCs w:val="18"/>
              </w:rPr>
            </w:pPr>
            <w:r>
              <w:rPr>
                <w:rFonts w:cs="Arial"/>
                <w:sz w:val="18"/>
                <w:szCs w:val="18"/>
              </w:rPr>
              <w:fldChar w:fldCharType="begin">
                <w:ffData>
                  <w:name w:val="Text25"/>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4577" w:type="dxa"/>
            <w:vAlign w:val="center"/>
          </w:tcPr>
          <w:p w14:paraId="331D8F80" w14:textId="77777777" w:rsidR="008000B5" w:rsidRPr="004B0498" w:rsidRDefault="00BD7A0B" w:rsidP="00E82A36">
            <w:pPr>
              <w:spacing w:after="100" w:afterAutospacing="1"/>
              <w:rPr>
                <w:rFonts w:cs="Arial"/>
                <w:sz w:val="18"/>
                <w:szCs w:val="18"/>
              </w:rPr>
            </w:pPr>
            <w:r>
              <w:rPr>
                <w:rFonts w:cs="Arial"/>
                <w:sz w:val="18"/>
                <w:szCs w:val="18"/>
              </w:rPr>
              <w:fldChar w:fldCharType="begin">
                <w:ffData>
                  <w:name w:val="Text26"/>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127" w:type="dxa"/>
            <w:vAlign w:val="center"/>
          </w:tcPr>
          <w:p w14:paraId="1016E52A" w14:textId="77777777" w:rsidR="008000B5" w:rsidRPr="004B0498" w:rsidRDefault="00BD7A0B" w:rsidP="00E82A36">
            <w:pPr>
              <w:spacing w:after="100" w:afterAutospacing="1"/>
              <w:jc w:val="center"/>
              <w:rPr>
                <w:rFonts w:cs="Arial"/>
                <w:sz w:val="18"/>
                <w:szCs w:val="18"/>
              </w:rPr>
            </w:pPr>
            <w:r>
              <w:rPr>
                <w:rFonts w:cs="Arial"/>
                <w:sz w:val="18"/>
                <w:szCs w:val="18"/>
              </w:rPr>
              <w:fldChar w:fldCharType="begin">
                <w:ffData>
                  <w:name w:val="Text27"/>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044" w:type="dxa"/>
            <w:vAlign w:val="center"/>
          </w:tcPr>
          <w:p w14:paraId="5962308E" w14:textId="77777777" w:rsidR="008000B5" w:rsidRPr="004B0498" w:rsidRDefault="00BD7A0B" w:rsidP="00E82A36">
            <w:pPr>
              <w:spacing w:after="100" w:afterAutospacing="1"/>
              <w:jc w:val="center"/>
              <w:rPr>
                <w:rFonts w:cs="Arial"/>
                <w:sz w:val="18"/>
                <w:szCs w:val="18"/>
              </w:rPr>
            </w:pPr>
            <w:r>
              <w:rPr>
                <w:rFonts w:cs="Arial"/>
                <w:sz w:val="18"/>
                <w:szCs w:val="18"/>
              </w:rPr>
              <w:fldChar w:fldCharType="begin">
                <w:ffData>
                  <w:name w:val="Text28"/>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bl>
    <w:p w14:paraId="07746049" w14:textId="77777777" w:rsidR="008000B5" w:rsidRPr="00524A4B" w:rsidRDefault="008000B5" w:rsidP="00524A4B">
      <w:pPr>
        <w:pStyle w:val="Heading2"/>
        <w:numPr>
          <w:ilvl w:val="1"/>
          <w:numId w:val="17"/>
        </w:numPr>
        <w:spacing w:before="240" w:after="120"/>
        <w:rPr>
          <w:rFonts w:asciiTheme="minorHAnsi" w:hAnsiTheme="minorHAnsi"/>
          <w:sz w:val="24"/>
        </w:rPr>
      </w:pPr>
      <w:bookmarkStart w:id="99" w:name="_Toc264283206"/>
      <w:bookmarkStart w:id="100" w:name="_Toc444948978"/>
      <w:bookmarkStart w:id="101" w:name="_Toc273004975"/>
      <w:r w:rsidRPr="00524A4B">
        <w:rPr>
          <w:rFonts w:asciiTheme="minorHAnsi" w:hAnsiTheme="minorHAnsi"/>
          <w:sz w:val="24"/>
        </w:rPr>
        <w:t>Exhibit B: Electricity Metering Technical Data</w:t>
      </w:r>
      <w:bookmarkEnd w:id="99"/>
      <w:bookmarkEnd w:id="100"/>
    </w:p>
    <w:p w14:paraId="169E7C81" w14:textId="77777777" w:rsidR="008000B5" w:rsidRPr="005D24ED" w:rsidRDefault="008000B5" w:rsidP="008000B5">
      <w:pPr>
        <w:pStyle w:val="BodyText"/>
        <w:rPr>
          <w:rStyle w:val="CommentTextChar"/>
          <w:rFonts w:asciiTheme="minorHAnsi" w:hAnsiTheme="minorHAnsi"/>
        </w:rPr>
      </w:pPr>
      <w:r w:rsidRPr="005D24ED">
        <w:rPr>
          <w:rStyle w:val="CommentTextChar"/>
          <w:rFonts w:asciiTheme="minorHAnsi" w:hAnsiTheme="minorHAnsi"/>
        </w:rPr>
        <w:t>Identify the Electricity meters that are part of this Metering Plan by filling the tables below</w:t>
      </w:r>
      <w:bookmarkEnd w:id="101"/>
      <w:r w:rsidR="00E82A36">
        <w:rPr>
          <w:rStyle w:val="CommentTextChar"/>
          <w:rFonts w:asciiTheme="minorHAnsi" w:hAnsiTheme="minorHAnsi"/>
        </w:rPr>
        <w:t>:</w:t>
      </w:r>
    </w:p>
    <w:p w14:paraId="591B2C3D" w14:textId="77777777" w:rsidR="008000B5" w:rsidRPr="00E82A36" w:rsidRDefault="008000B5" w:rsidP="00E82A36">
      <w:pPr>
        <w:spacing w:after="0"/>
        <w:ind w:firstLine="720"/>
        <w:rPr>
          <w:rFonts w:cs="Arial"/>
          <w:b/>
        </w:rPr>
      </w:pPr>
      <w:r w:rsidRPr="004B0498">
        <w:rPr>
          <w:rFonts w:cs="Arial"/>
          <w:b/>
        </w:rPr>
        <w:t>Exhibit B.1: Main Electricity Meters</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6336"/>
        <w:gridCol w:w="1698"/>
      </w:tblGrid>
      <w:tr w:rsidR="008000B5" w:rsidRPr="004B0498" w14:paraId="656B6070" w14:textId="77777777" w:rsidTr="00373381">
        <w:trPr>
          <w:cantSplit/>
          <w:trHeight w:val="454"/>
          <w:tblHeader/>
          <w:jc w:val="center"/>
        </w:trPr>
        <w:tc>
          <w:tcPr>
            <w:tcW w:w="1304" w:type="dxa"/>
            <w:vAlign w:val="center"/>
          </w:tcPr>
          <w:p w14:paraId="027D1607" w14:textId="77777777" w:rsidR="008000B5" w:rsidRPr="004B0498" w:rsidRDefault="008000B5" w:rsidP="00E82A36">
            <w:pPr>
              <w:spacing w:after="0"/>
              <w:jc w:val="center"/>
              <w:rPr>
                <w:rFonts w:cs="Arial"/>
                <w:b/>
                <w:sz w:val="18"/>
                <w:szCs w:val="18"/>
              </w:rPr>
            </w:pPr>
            <w:r w:rsidRPr="004B0498">
              <w:rPr>
                <w:rFonts w:cs="Arial"/>
                <w:b/>
                <w:sz w:val="18"/>
                <w:szCs w:val="18"/>
              </w:rPr>
              <w:t>Meter ID</w:t>
            </w:r>
          </w:p>
        </w:tc>
        <w:tc>
          <w:tcPr>
            <w:tcW w:w="6336" w:type="dxa"/>
            <w:vAlign w:val="center"/>
          </w:tcPr>
          <w:p w14:paraId="13C2B34F" w14:textId="77777777" w:rsidR="008000B5" w:rsidRPr="004B0498" w:rsidRDefault="008000B5" w:rsidP="00E82A36">
            <w:pPr>
              <w:spacing w:after="0"/>
              <w:jc w:val="center"/>
              <w:rPr>
                <w:rFonts w:cs="Arial"/>
                <w:b/>
                <w:sz w:val="18"/>
                <w:szCs w:val="18"/>
              </w:rPr>
            </w:pPr>
            <w:r w:rsidRPr="004B0498">
              <w:rPr>
                <w:rFonts w:cs="Arial"/>
                <w:b/>
                <w:sz w:val="18"/>
                <w:szCs w:val="18"/>
              </w:rPr>
              <w:t>Description</w:t>
            </w:r>
          </w:p>
        </w:tc>
        <w:tc>
          <w:tcPr>
            <w:tcW w:w="1698" w:type="dxa"/>
            <w:vAlign w:val="center"/>
          </w:tcPr>
          <w:p w14:paraId="2F6589FC" w14:textId="77777777" w:rsidR="008000B5" w:rsidRPr="004B0498" w:rsidRDefault="008000B5" w:rsidP="00E82A36">
            <w:pPr>
              <w:spacing w:after="0"/>
              <w:jc w:val="center"/>
              <w:rPr>
                <w:rFonts w:cs="Arial"/>
                <w:b/>
                <w:sz w:val="18"/>
                <w:szCs w:val="18"/>
              </w:rPr>
            </w:pPr>
            <w:r w:rsidRPr="004B0498">
              <w:rPr>
                <w:rFonts w:cs="Arial"/>
                <w:b/>
                <w:sz w:val="18"/>
                <w:szCs w:val="18"/>
              </w:rPr>
              <w:t>MC NofA No.</w:t>
            </w:r>
            <w:r w:rsidRPr="004B0498">
              <w:rPr>
                <w:rFonts w:cs="Arial"/>
                <w:b/>
                <w:sz w:val="18"/>
                <w:szCs w:val="18"/>
                <w:vertAlign w:val="superscript"/>
              </w:rPr>
              <w:t>(*)</w:t>
            </w:r>
          </w:p>
        </w:tc>
      </w:tr>
      <w:tr w:rsidR="008000B5" w:rsidRPr="004B0498" w14:paraId="3B1F96EE" w14:textId="77777777" w:rsidTr="00373381">
        <w:trPr>
          <w:cantSplit/>
          <w:trHeight w:val="454"/>
          <w:tblHeader/>
          <w:jc w:val="center"/>
        </w:trPr>
        <w:tc>
          <w:tcPr>
            <w:tcW w:w="1304" w:type="dxa"/>
            <w:vAlign w:val="center"/>
          </w:tcPr>
          <w:p w14:paraId="635F84FF"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bookmarkStart w:id="102" w:name="Text32"/>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bookmarkEnd w:id="102"/>
          </w:p>
        </w:tc>
        <w:tc>
          <w:tcPr>
            <w:tcW w:w="6336" w:type="dxa"/>
            <w:vAlign w:val="center"/>
          </w:tcPr>
          <w:p w14:paraId="627E2272" w14:textId="77777777" w:rsidR="008000B5" w:rsidRPr="005D24ED" w:rsidRDefault="00BD7A0B" w:rsidP="00E82A36">
            <w:pPr>
              <w:pStyle w:val="CommentText"/>
              <w:rPr>
                <w:color w:val="7F7F7F" w:themeColor="text1" w:themeTint="80"/>
              </w:rPr>
            </w:pPr>
            <w:r w:rsidRPr="005D24ED">
              <w:rPr>
                <w:color w:val="7F7F7F" w:themeColor="text1" w:themeTint="80"/>
              </w:rPr>
              <w:fldChar w:fldCharType="begin">
                <w:ffData>
                  <w:name w:val="Text33"/>
                  <w:enabled/>
                  <w:calcOnExit w:val="0"/>
                  <w:textInput>
                    <w:default w:val="[Make, model number, serial number, quantity measured]"/>
                  </w:textInput>
                </w:ffData>
              </w:fldChar>
            </w:r>
            <w:bookmarkStart w:id="103" w:name="Text33"/>
            <w:r w:rsidR="008000B5" w:rsidRPr="005D24ED">
              <w:rPr>
                <w:color w:val="7F7F7F" w:themeColor="text1" w:themeTint="80"/>
              </w:rPr>
              <w:instrText xml:space="preserve"> FORMTEXT </w:instrText>
            </w:r>
            <w:r w:rsidRPr="005D24ED">
              <w:rPr>
                <w:color w:val="7F7F7F" w:themeColor="text1" w:themeTint="80"/>
              </w:rPr>
            </w:r>
            <w:r w:rsidRPr="005D24ED">
              <w:rPr>
                <w:color w:val="7F7F7F" w:themeColor="text1" w:themeTint="80"/>
              </w:rPr>
              <w:fldChar w:fldCharType="separate"/>
            </w:r>
            <w:r w:rsidR="008000B5" w:rsidRPr="005D24ED">
              <w:rPr>
                <w:noProof/>
                <w:color w:val="7F7F7F" w:themeColor="text1" w:themeTint="80"/>
              </w:rPr>
              <w:t>[Make, model number, serial number, quantity measured]</w:t>
            </w:r>
            <w:r w:rsidRPr="005D24ED">
              <w:rPr>
                <w:color w:val="7F7F7F" w:themeColor="text1" w:themeTint="80"/>
              </w:rPr>
              <w:fldChar w:fldCharType="end"/>
            </w:r>
            <w:bookmarkEnd w:id="103"/>
          </w:p>
        </w:tc>
        <w:tc>
          <w:tcPr>
            <w:tcW w:w="1698" w:type="dxa"/>
            <w:vAlign w:val="center"/>
          </w:tcPr>
          <w:p w14:paraId="1BFC5A44"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r w:rsidR="008000B5" w:rsidRPr="004B0498" w14:paraId="0992D5F2" w14:textId="77777777" w:rsidTr="00373381">
        <w:trPr>
          <w:cantSplit/>
          <w:trHeight w:val="454"/>
          <w:tblHeader/>
          <w:jc w:val="center"/>
        </w:trPr>
        <w:tc>
          <w:tcPr>
            <w:tcW w:w="1304" w:type="dxa"/>
            <w:vAlign w:val="center"/>
          </w:tcPr>
          <w:p w14:paraId="45EDF317"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6336" w:type="dxa"/>
            <w:vAlign w:val="center"/>
          </w:tcPr>
          <w:p w14:paraId="54938FE6" w14:textId="77777777" w:rsidR="008000B5" w:rsidRPr="004B0498" w:rsidRDefault="00BD7A0B" w:rsidP="00E82A36">
            <w:pPr>
              <w:spacing w:after="0"/>
              <w:rPr>
                <w:rFonts w:cs="Arial"/>
                <w:sz w:val="18"/>
                <w:szCs w:val="18"/>
              </w:rPr>
            </w:pPr>
            <w:r>
              <w:rPr>
                <w:rFonts w:cs="Arial"/>
                <w:sz w:val="18"/>
                <w:szCs w:val="18"/>
              </w:rPr>
              <w:fldChar w:fldCharType="begin">
                <w:ffData>
                  <w:name w:val="Text34"/>
                  <w:enabled/>
                  <w:calcOnExit w:val="0"/>
                  <w:textInput/>
                </w:ffData>
              </w:fldChar>
            </w:r>
            <w:bookmarkStart w:id="104" w:name="Text34"/>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bookmarkEnd w:id="104"/>
          </w:p>
        </w:tc>
        <w:tc>
          <w:tcPr>
            <w:tcW w:w="1698" w:type="dxa"/>
            <w:vAlign w:val="center"/>
          </w:tcPr>
          <w:p w14:paraId="3C043C87"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r w:rsidR="008000B5" w:rsidRPr="004B0498" w14:paraId="7F3E0154" w14:textId="77777777" w:rsidTr="00373381">
        <w:trPr>
          <w:cantSplit/>
          <w:trHeight w:val="454"/>
          <w:tblHeader/>
          <w:jc w:val="center"/>
        </w:trPr>
        <w:tc>
          <w:tcPr>
            <w:tcW w:w="1304" w:type="dxa"/>
            <w:vAlign w:val="center"/>
          </w:tcPr>
          <w:p w14:paraId="612662A7"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6336" w:type="dxa"/>
            <w:vAlign w:val="center"/>
          </w:tcPr>
          <w:p w14:paraId="18A39449" w14:textId="77777777" w:rsidR="008000B5" w:rsidRPr="004B0498" w:rsidRDefault="00BD7A0B" w:rsidP="00E82A36">
            <w:pPr>
              <w:spacing w:after="0"/>
              <w:rPr>
                <w:rFonts w:cs="Arial"/>
                <w:sz w:val="18"/>
                <w:szCs w:val="18"/>
              </w:rPr>
            </w:pPr>
            <w:r>
              <w:rPr>
                <w:rFonts w:cs="Arial"/>
                <w:sz w:val="18"/>
                <w:szCs w:val="18"/>
              </w:rPr>
              <w:fldChar w:fldCharType="begin">
                <w:ffData>
                  <w:name w:val="Text35"/>
                  <w:enabled/>
                  <w:calcOnExit w:val="0"/>
                  <w:textInput/>
                </w:ffData>
              </w:fldChar>
            </w:r>
            <w:bookmarkStart w:id="105" w:name="Text35"/>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bookmarkEnd w:id="105"/>
          </w:p>
        </w:tc>
        <w:tc>
          <w:tcPr>
            <w:tcW w:w="1698" w:type="dxa"/>
            <w:vAlign w:val="center"/>
          </w:tcPr>
          <w:p w14:paraId="567C7269"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r w:rsidR="008000B5" w:rsidRPr="004B0498" w14:paraId="08BFD414" w14:textId="77777777" w:rsidTr="00373381">
        <w:trPr>
          <w:cantSplit/>
          <w:trHeight w:val="454"/>
          <w:tblHeader/>
          <w:jc w:val="center"/>
        </w:trPr>
        <w:tc>
          <w:tcPr>
            <w:tcW w:w="1304" w:type="dxa"/>
            <w:vAlign w:val="center"/>
          </w:tcPr>
          <w:p w14:paraId="08C5F5E5"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6336" w:type="dxa"/>
            <w:vAlign w:val="center"/>
          </w:tcPr>
          <w:p w14:paraId="2D7707C4" w14:textId="77777777" w:rsidR="008000B5" w:rsidRPr="004B0498" w:rsidRDefault="00BD7A0B" w:rsidP="00E82A36">
            <w:pPr>
              <w:spacing w:after="0"/>
              <w:rPr>
                <w:rFonts w:cs="Arial"/>
                <w:sz w:val="18"/>
                <w:szCs w:val="18"/>
              </w:rPr>
            </w:pPr>
            <w:r>
              <w:rPr>
                <w:rFonts w:cs="Arial"/>
                <w:sz w:val="18"/>
                <w:szCs w:val="18"/>
              </w:rPr>
              <w:fldChar w:fldCharType="begin">
                <w:ffData>
                  <w:name w:val="Text36"/>
                  <w:enabled/>
                  <w:calcOnExit w:val="0"/>
                  <w:textInput/>
                </w:ffData>
              </w:fldChar>
            </w:r>
            <w:bookmarkStart w:id="106" w:name="Text36"/>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bookmarkEnd w:id="106"/>
          </w:p>
        </w:tc>
        <w:tc>
          <w:tcPr>
            <w:tcW w:w="1698" w:type="dxa"/>
            <w:vAlign w:val="center"/>
          </w:tcPr>
          <w:p w14:paraId="4A71BF2C"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bl>
    <w:p w14:paraId="4237B59E" w14:textId="77777777" w:rsidR="008000B5" w:rsidRPr="004B0498" w:rsidRDefault="008000B5" w:rsidP="008000B5">
      <w:pPr>
        <w:pStyle w:val="BodyText"/>
        <w:rPr>
          <w:rFonts w:asciiTheme="minorHAnsi" w:hAnsiTheme="minorHAnsi"/>
        </w:rPr>
      </w:pPr>
    </w:p>
    <w:p w14:paraId="6E3F4AA2" w14:textId="77777777" w:rsidR="008000B5" w:rsidRPr="004B0498" w:rsidRDefault="008000B5" w:rsidP="00E82A36">
      <w:pPr>
        <w:spacing w:after="0"/>
        <w:ind w:firstLine="720"/>
        <w:rPr>
          <w:rFonts w:cs="Arial"/>
          <w:b/>
        </w:rPr>
      </w:pPr>
      <w:r w:rsidRPr="004B0498">
        <w:rPr>
          <w:rFonts w:cs="Arial"/>
          <w:b/>
        </w:rPr>
        <w:t>Exhibit B.2: Alternate/Check Electricity Meters (as applicable)</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6336"/>
        <w:gridCol w:w="1698"/>
      </w:tblGrid>
      <w:tr w:rsidR="008000B5" w:rsidRPr="004B0498" w14:paraId="26D6933D" w14:textId="77777777" w:rsidTr="00373381">
        <w:trPr>
          <w:cantSplit/>
          <w:trHeight w:val="454"/>
          <w:tblHeader/>
          <w:jc w:val="center"/>
        </w:trPr>
        <w:tc>
          <w:tcPr>
            <w:tcW w:w="1304" w:type="dxa"/>
            <w:vAlign w:val="center"/>
          </w:tcPr>
          <w:p w14:paraId="0D1F19B2" w14:textId="77777777" w:rsidR="008000B5" w:rsidRPr="004B0498" w:rsidRDefault="008000B5" w:rsidP="00E82A36">
            <w:pPr>
              <w:spacing w:after="0"/>
              <w:jc w:val="center"/>
              <w:rPr>
                <w:rFonts w:cs="Arial"/>
                <w:b/>
                <w:sz w:val="18"/>
                <w:szCs w:val="18"/>
              </w:rPr>
            </w:pPr>
            <w:r w:rsidRPr="004B0498">
              <w:rPr>
                <w:rFonts w:cs="Arial"/>
                <w:b/>
                <w:sz w:val="18"/>
                <w:szCs w:val="18"/>
              </w:rPr>
              <w:t>Meter ID</w:t>
            </w:r>
          </w:p>
        </w:tc>
        <w:tc>
          <w:tcPr>
            <w:tcW w:w="6336" w:type="dxa"/>
            <w:vAlign w:val="center"/>
          </w:tcPr>
          <w:p w14:paraId="7D298A6B" w14:textId="77777777" w:rsidR="008000B5" w:rsidRPr="004B0498" w:rsidRDefault="008000B5" w:rsidP="00E82A36">
            <w:pPr>
              <w:spacing w:after="0"/>
              <w:jc w:val="center"/>
              <w:rPr>
                <w:rFonts w:cs="Arial"/>
                <w:b/>
                <w:sz w:val="18"/>
                <w:szCs w:val="18"/>
              </w:rPr>
            </w:pPr>
            <w:r w:rsidRPr="004B0498">
              <w:rPr>
                <w:rFonts w:cs="Arial"/>
                <w:b/>
                <w:sz w:val="18"/>
                <w:szCs w:val="18"/>
              </w:rPr>
              <w:t>Description</w:t>
            </w:r>
          </w:p>
        </w:tc>
        <w:tc>
          <w:tcPr>
            <w:tcW w:w="1698" w:type="dxa"/>
            <w:vAlign w:val="center"/>
          </w:tcPr>
          <w:p w14:paraId="3DB01306" w14:textId="77777777" w:rsidR="008000B5" w:rsidRPr="004B0498" w:rsidRDefault="008000B5" w:rsidP="00E82A36">
            <w:pPr>
              <w:spacing w:after="0"/>
              <w:jc w:val="center"/>
              <w:rPr>
                <w:rFonts w:cs="Arial"/>
                <w:b/>
                <w:sz w:val="18"/>
                <w:szCs w:val="18"/>
              </w:rPr>
            </w:pPr>
            <w:r w:rsidRPr="004B0498">
              <w:rPr>
                <w:rFonts w:cs="Arial"/>
                <w:b/>
                <w:sz w:val="18"/>
                <w:szCs w:val="18"/>
              </w:rPr>
              <w:t>MC NofA No.</w:t>
            </w:r>
            <w:r w:rsidRPr="004B0498">
              <w:rPr>
                <w:rFonts w:cs="Arial"/>
                <w:b/>
                <w:sz w:val="18"/>
                <w:szCs w:val="18"/>
                <w:vertAlign w:val="superscript"/>
              </w:rPr>
              <w:t>(*)</w:t>
            </w:r>
          </w:p>
        </w:tc>
      </w:tr>
      <w:tr w:rsidR="008000B5" w:rsidRPr="004B0498" w14:paraId="3807935E" w14:textId="77777777" w:rsidTr="00373381">
        <w:trPr>
          <w:cantSplit/>
          <w:trHeight w:val="454"/>
          <w:tblHeader/>
          <w:jc w:val="center"/>
        </w:trPr>
        <w:tc>
          <w:tcPr>
            <w:tcW w:w="1304" w:type="dxa"/>
            <w:vAlign w:val="center"/>
          </w:tcPr>
          <w:p w14:paraId="10DB5EA2"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6336" w:type="dxa"/>
            <w:vAlign w:val="center"/>
          </w:tcPr>
          <w:p w14:paraId="4ACA2DAA" w14:textId="77777777" w:rsidR="008000B5" w:rsidRPr="005D24ED" w:rsidRDefault="00BD7A0B" w:rsidP="00E82A36">
            <w:pPr>
              <w:pStyle w:val="CommentText"/>
              <w:rPr>
                <w:color w:val="7F7F7F" w:themeColor="text1" w:themeTint="80"/>
              </w:rPr>
            </w:pPr>
            <w:r w:rsidRPr="005D24ED">
              <w:rPr>
                <w:color w:val="7F7F7F" w:themeColor="text1" w:themeTint="80"/>
              </w:rPr>
              <w:fldChar w:fldCharType="begin">
                <w:ffData>
                  <w:name w:val="Text33"/>
                  <w:enabled/>
                  <w:calcOnExit w:val="0"/>
                  <w:textInput>
                    <w:default w:val="[Make, model number, serial number, quantity measured]"/>
                  </w:textInput>
                </w:ffData>
              </w:fldChar>
            </w:r>
            <w:r w:rsidR="008000B5" w:rsidRPr="005D24ED">
              <w:rPr>
                <w:color w:val="7F7F7F" w:themeColor="text1" w:themeTint="80"/>
              </w:rPr>
              <w:instrText xml:space="preserve"> FORMTEXT </w:instrText>
            </w:r>
            <w:r w:rsidRPr="005D24ED">
              <w:rPr>
                <w:color w:val="7F7F7F" w:themeColor="text1" w:themeTint="80"/>
              </w:rPr>
            </w:r>
            <w:r w:rsidRPr="005D24ED">
              <w:rPr>
                <w:color w:val="7F7F7F" w:themeColor="text1" w:themeTint="80"/>
              </w:rPr>
              <w:fldChar w:fldCharType="separate"/>
            </w:r>
            <w:r w:rsidR="008000B5" w:rsidRPr="005D24ED">
              <w:rPr>
                <w:noProof/>
                <w:color w:val="7F7F7F" w:themeColor="text1" w:themeTint="80"/>
              </w:rPr>
              <w:t>[Make, model number, serial number, quantity measured]</w:t>
            </w:r>
            <w:r w:rsidRPr="005D24ED">
              <w:rPr>
                <w:color w:val="7F7F7F" w:themeColor="text1" w:themeTint="80"/>
              </w:rPr>
              <w:fldChar w:fldCharType="end"/>
            </w:r>
          </w:p>
        </w:tc>
        <w:tc>
          <w:tcPr>
            <w:tcW w:w="1698" w:type="dxa"/>
            <w:vAlign w:val="center"/>
          </w:tcPr>
          <w:p w14:paraId="4946B12B"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r w:rsidR="008000B5" w:rsidRPr="004B0498" w14:paraId="03E60BF2" w14:textId="77777777" w:rsidTr="00373381">
        <w:trPr>
          <w:cantSplit/>
          <w:trHeight w:val="454"/>
          <w:tblHeader/>
          <w:jc w:val="center"/>
        </w:trPr>
        <w:tc>
          <w:tcPr>
            <w:tcW w:w="1304" w:type="dxa"/>
            <w:vAlign w:val="center"/>
          </w:tcPr>
          <w:p w14:paraId="15AD4156"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6336" w:type="dxa"/>
            <w:vAlign w:val="center"/>
          </w:tcPr>
          <w:p w14:paraId="32B03EF5" w14:textId="77777777" w:rsidR="008000B5" w:rsidRPr="004B0498" w:rsidRDefault="00BD7A0B" w:rsidP="00E82A36">
            <w:pPr>
              <w:spacing w:after="0"/>
              <w:rPr>
                <w:rFonts w:cs="Arial"/>
                <w:sz w:val="18"/>
                <w:szCs w:val="18"/>
              </w:rPr>
            </w:pPr>
            <w:r>
              <w:rPr>
                <w:rFonts w:cs="Arial"/>
                <w:sz w:val="18"/>
                <w:szCs w:val="18"/>
              </w:rPr>
              <w:fldChar w:fldCharType="begin">
                <w:ffData>
                  <w:name w:val="Text34"/>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698" w:type="dxa"/>
            <w:vAlign w:val="center"/>
          </w:tcPr>
          <w:p w14:paraId="2E6C181E"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r w:rsidR="008000B5" w:rsidRPr="004B0498" w14:paraId="65CE2C62" w14:textId="77777777" w:rsidTr="00373381">
        <w:trPr>
          <w:cantSplit/>
          <w:trHeight w:val="454"/>
          <w:tblHeader/>
          <w:jc w:val="center"/>
        </w:trPr>
        <w:tc>
          <w:tcPr>
            <w:tcW w:w="1304" w:type="dxa"/>
            <w:vAlign w:val="center"/>
          </w:tcPr>
          <w:p w14:paraId="2B64FC9C"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6336" w:type="dxa"/>
            <w:vAlign w:val="center"/>
          </w:tcPr>
          <w:p w14:paraId="5C3BC144" w14:textId="77777777" w:rsidR="008000B5" w:rsidRPr="004B0498" w:rsidRDefault="00BD7A0B" w:rsidP="00E82A36">
            <w:pPr>
              <w:spacing w:after="0"/>
              <w:rPr>
                <w:rFonts w:cs="Arial"/>
                <w:sz w:val="18"/>
                <w:szCs w:val="18"/>
              </w:rPr>
            </w:pPr>
            <w:r>
              <w:rPr>
                <w:rFonts w:cs="Arial"/>
                <w:sz w:val="18"/>
                <w:szCs w:val="18"/>
              </w:rPr>
              <w:fldChar w:fldCharType="begin">
                <w:ffData>
                  <w:name w:val="Text35"/>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698" w:type="dxa"/>
            <w:vAlign w:val="center"/>
          </w:tcPr>
          <w:p w14:paraId="7B722A50"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r w:rsidR="008000B5" w:rsidRPr="004B0498" w14:paraId="20A2A06E" w14:textId="77777777" w:rsidTr="00373381">
        <w:trPr>
          <w:cantSplit/>
          <w:trHeight w:val="454"/>
          <w:tblHeader/>
          <w:jc w:val="center"/>
        </w:trPr>
        <w:tc>
          <w:tcPr>
            <w:tcW w:w="1304" w:type="dxa"/>
            <w:vAlign w:val="center"/>
          </w:tcPr>
          <w:p w14:paraId="3189860B"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6336" w:type="dxa"/>
            <w:vAlign w:val="center"/>
          </w:tcPr>
          <w:p w14:paraId="03E810B1" w14:textId="77777777" w:rsidR="008000B5" w:rsidRPr="004B0498" w:rsidRDefault="00BD7A0B" w:rsidP="00E82A36">
            <w:pPr>
              <w:spacing w:after="0"/>
              <w:rPr>
                <w:rFonts w:cs="Arial"/>
                <w:sz w:val="18"/>
                <w:szCs w:val="18"/>
              </w:rPr>
            </w:pPr>
            <w:r>
              <w:rPr>
                <w:rFonts w:cs="Arial"/>
                <w:sz w:val="18"/>
                <w:szCs w:val="18"/>
              </w:rPr>
              <w:fldChar w:fldCharType="begin">
                <w:ffData>
                  <w:name w:val="Text36"/>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698" w:type="dxa"/>
            <w:vAlign w:val="center"/>
          </w:tcPr>
          <w:p w14:paraId="78D50EB8"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bl>
    <w:p w14:paraId="19F171E8" w14:textId="77777777" w:rsidR="008000B5" w:rsidRDefault="008000B5" w:rsidP="008000B5">
      <w:pPr>
        <w:pStyle w:val="BodyText"/>
        <w:rPr>
          <w:rFonts w:asciiTheme="minorHAnsi" w:hAnsiTheme="minorHAnsi"/>
        </w:rPr>
      </w:pPr>
    </w:p>
    <w:p w14:paraId="5EAB91DE" w14:textId="77777777" w:rsidR="00E82A36" w:rsidRPr="004B0498" w:rsidRDefault="00E82A36" w:rsidP="008000B5">
      <w:pPr>
        <w:pStyle w:val="BodyText"/>
        <w:rPr>
          <w:rFonts w:asciiTheme="minorHAnsi" w:hAnsiTheme="minorHAnsi"/>
        </w:rPr>
      </w:pPr>
    </w:p>
    <w:p w14:paraId="7707E183" w14:textId="77777777" w:rsidR="008000B5" w:rsidRPr="004B0498" w:rsidRDefault="008000B5" w:rsidP="00E82A36">
      <w:pPr>
        <w:spacing w:after="0"/>
        <w:ind w:firstLine="720"/>
        <w:rPr>
          <w:rFonts w:cs="Arial"/>
          <w:b/>
        </w:rPr>
      </w:pPr>
      <w:r w:rsidRPr="004B0498">
        <w:rPr>
          <w:rFonts w:cs="Arial"/>
          <w:b/>
        </w:rPr>
        <w:lastRenderedPageBreak/>
        <w:t>Exhibit B.3: Instrument Transformers (Current Transformers and Voltage Transformers)</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1351"/>
        <w:gridCol w:w="5257"/>
        <w:gridCol w:w="1712"/>
      </w:tblGrid>
      <w:tr w:rsidR="008000B5" w:rsidRPr="004B0498" w14:paraId="7A6FB9F6" w14:textId="77777777" w:rsidTr="00373381">
        <w:trPr>
          <w:cantSplit/>
          <w:trHeight w:val="454"/>
          <w:tblHeader/>
          <w:jc w:val="center"/>
        </w:trPr>
        <w:tc>
          <w:tcPr>
            <w:tcW w:w="1018" w:type="dxa"/>
            <w:vAlign w:val="center"/>
          </w:tcPr>
          <w:p w14:paraId="04636610" w14:textId="77777777" w:rsidR="008000B5" w:rsidRPr="004B0498" w:rsidRDefault="008000B5" w:rsidP="00E82A36">
            <w:pPr>
              <w:spacing w:after="0"/>
              <w:jc w:val="center"/>
              <w:rPr>
                <w:rFonts w:cs="Arial"/>
                <w:b/>
                <w:sz w:val="18"/>
                <w:szCs w:val="18"/>
              </w:rPr>
            </w:pPr>
            <w:r w:rsidRPr="004B0498">
              <w:rPr>
                <w:rFonts w:cs="Arial"/>
                <w:b/>
                <w:sz w:val="18"/>
                <w:szCs w:val="18"/>
              </w:rPr>
              <w:t>Tag No.</w:t>
            </w:r>
          </w:p>
        </w:tc>
        <w:tc>
          <w:tcPr>
            <w:tcW w:w="1351" w:type="dxa"/>
            <w:vAlign w:val="center"/>
          </w:tcPr>
          <w:p w14:paraId="744F36DF" w14:textId="77777777" w:rsidR="008000B5" w:rsidRPr="004B0498" w:rsidRDefault="008000B5" w:rsidP="00E82A36">
            <w:pPr>
              <w:spacing w:after="0"/>
              <w:jc w:val="center"/>
              <w:rPr>
                <w:rFonts w:cs="Arial"/>
                <w:b/>
                <w:sz w:val="18"/>
                <w:szCs w:val="18"/>
              </w:rPr>
            </w:pPr>
            <w:r w:rsidRPr="004B0498">
              <w:rPr>
                <w:rFonts w:cs="Arial"/>
                <w:b/>
                <w:sz w:val="18"/>
                <w:szCs w:val="18"/>
              </w:rPr>
              <w:t>Associated Meter</w:t>
            </w:r>
          </w:p>
        </w:tc>
        <w:tc>
          <w:tcPr>
            <w:tcW w:w="5257" w:type="dxa"/>
            <w:vAlign w:val="center"/>
          </w:tcPr>
          <w:p w14:paraId="1DF8F8A8" w14:textId="77777777" w:rsidR="008000B5" w:rsidRPr="004B0498" w:rsidRDefault="008000B5" w:rsidP="00E82A36">
            <w:pPr>
              <w:spacing w:after="0"/>
              <w:jc w:val="center"/>
              <w:rPr>
                <w:rFonts w:cs="Arial"/>
                <w:b/>
                <w:sz w:val="18"/>
                <w:szCs w:val="18"/>
              </w:rPr>
            </w:pPr>
            <w:r w:rsidRPr="004B0498">
              <w:rPr>
                <w:rFonts w:cs="Arial"/>
                <w:b/>
                <w:sz w:val="18"/>
                <w:szCs w:val="18"/>
              </w:rPr>
              <w:t>Description</w:t>
            </w:r>
          </w:p>
        </w:tc>
        <w:tc>
          <w:tcPr>
            <w:tcW w:w="1712" w:type="dxa"/>
            <w:vAlign w:val="center"/>
          </w:tcPr>
          <w:p w14:paraId="73681161" w14:textId="77777777" w:rsidR="008000B5" w:rsidRPr="004B0498" w:rsidRDefault="008000B5" w:rsidP="00E82A36">
            <w:pPr>
              <w:spacing w:after="0"/>
              <w:jc w:val="center"/>
              <w:rPr>
                <w:rFonts w:cs="Arial"/>
                <w:b/>
                <w:sz w:val="18"/>
                <w:szCs w:val="18"/>
              </w:rPr>
            </w:pPr>
            <w:r w:rsidRPr="004B0498">
              <w:rPr>
                <w:rFonts w:cs="Arial"/>
                <w:b/>
                <w:sz w:val="18"/>
                <w:szCs w:val="18"/>
              </w:rPr>
              <w:t>MC NofA No.</w:t>
            </w:r>
            <w:r w:rsidRPr="004B0498">
              <w:rPr>
                <w:rFonts w:cs="Arial"/>
                <w:b/>
                <w:sz w:val="18"/>
                <w:szCs w:val="18"/>
                <w:vertAlign w:val="superscript"/>
              </w:rPr>
              <w:t>(*)</w:t>
            </w:r>
          </w:p>
        </w:tc>
      </w:tr>
      <w:tr w:rsidR="008000B5" w:rsidRPr="004B0498" w14:paraId="4DE51F29" w14:textId="77777777" w:rsidTr="00373381">
        <w:trPr>
          <w:cantSplit/>
          <w:trHeight w:val="454"/>
          <w:tblHeader/>
          <w:jc w:val="center"/>
        </w:trPr>
        <w:tc>
          <w:tcPr>
            <w:tcW w:w="1018" w:type="dxa"/>
            <w:vAlign w:val="center"/>
          </w:tcPr>
          <w:p w14:paraId="2B3DF8CC"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351" w:type="dxa"/>
            <w:vAlign w:val="center"/>
          </w:tcPr>
          <w:p w14:paraId="037E6947"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5257" w:type="dxa"/>
            <w:vAlign w:val="center"/>
          </w:tcPr>
          <w:p w14:paraId="239980FE" w14:textId="77777777" w:rsidR="008000B5" w:rsidRPr="005D24ED" w:rsidRDefault="00BD7A0B" w:rsidP="00E82A36">
            <w:pPr>
              <w:pStyle w:val="CommentText"/>
              <w:rPr>
                <w:color w:val="7F7F7F" w:themeColor="text1" w:themeTint="80"/>
              </w:rPr>
            </w:pPr>
            <w:r w:rsidRPr="005D24ED">
              <w:rPr>
                <w:color w:val="7F7F7F" w:themeColor="text1" w:themeTint="80"/>
              </w:rPr>
              <w:fldChar w:fldCharType="begin">
                <w:ffData>
                  <w:name w:val="Text37"/>
                  <w:enabled/>
                  <w:calcOnExit w:val="0"/>
                  <w:textInput>
                    <w:default w:val="[Make, model number, serial number]"/>
                  </w:textInput>
                </w:ffData>
              </w:fldChar>
            </w:r>
            <w:bookmarkStart w:id="107" w:name="Text37"/>
            <w:r w:rsidR="008000B5" w:rsidRPr="005D24ED">
              <w:rPr>
                <w:color w:val="7F7F7F" w:themeColor="text1" w:themeTint="80"/>
              </w:rPr>
              <w:instrText xml:space="preserve"> FORMTEXT </w:instrText>
            </w:r>
            <w:r w:rsidRPr="005D24ED">
              <w:rPr>
                <w:color w:val="7F7F7F" w:themeColor="text1" w:themeTint="80"/>
              </w:rPr>
            </w:r>
            <w:r w:rsidRPr="005D24ED">
              <w:rPr>
                <w:color w:val="7F7F7F" w:themeColor="text1" w:themeTint="80"/>
              </w:rPr>
              <w:fldChar w:fldCharType="separate"/>
            </w:r>
            <w:r w:rsidR="008000B5" w:rsidRPr="005D24ED">
              <w:rPr>
                <w:noProof/>
                <w:color w:val="7F7F7F" w:themeColor="text1" w:themeTint="80"/>
              </w:rPr>
              <w:t>[Make, model number, serial number]</w:t>
            </w:r>
            <w:r w:rsidRPr="005D24ED">
              <w:rPr>
                <w:color w:val="7F7F7F" w:themeColor="text1" w:themeTint="80"/>
              </w:rPr>
              <w:fldChar w:fldCharType="end"/>
            </w:r>
            <w:bookmarkEnd w:id="107"/>
          </w:p>
        </w:tc>
        <w:tc>
          <w:tcPr>
            <w:tcW w:w="1712" w:type="dxa"/>
            <w:vAlign w:val="center"/>
          </w:tcPr>
          <w:p w14:paraId="52F64C97"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r w:rsidR="008000B5" w:rsidRPr="004B0498" w14:paraId="4B3C3839" w14:textId="77777777" w:rsidTr="00373381">
        <w:trPr>
          <w:cantSplit/>
          <w:trHeight w:val="454"/>
          <w:tblHeader/>
          <w:jc w:val="center"/>
        </w:trPr>
        <w:tc>
          <w:tcPr>
            <w:tcW w:w="1018" w:type="dxa"/>
            <w:vAlign w:val="center"/>
          </w:tcPr>
          <w:p w14:paraId="69E94DB8"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351" w:type="dxa"/>
            <w:vAlign w:val="center"/>
          </w:tcPr>
          <w:p w14:paraId="36578647"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5257" w:type="dxa"/>
            <w:vAlign w:val="center"/>
          </w:tcPr>
          <w:p w14:paraId="56C723FD" w14:textId="77777777" w:rsidR="008000B5" w:rsidRPr="004B0498" w:rsidRDefault="00BD7A0B" w:rsidP="00E82A36">
            <w:pPr>
              <w:spacing w:after="0"/>
              <w:rPr>
                <w:rFonts w:cs="Arial"/>
                <w:sz w:val="18"/>
                <w:szCs w:val="18"/>
              </w:rPr>
            </w:pPr>
            <w:r>
              <w:rPr>
                <w:rFonts w:cs="Arial"/>
                <w:sz w:val="18"/>
                <w:szCs w:val="18"/>
              </w:rPr>
              <w:fldChar w:fldCharType="begin">
                <w:ffData>
                  <w:name w:val="Text34"/>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712" w:type="dxa"/>
            <w:vAlign w:val="center"/>
          </w:tcPr>
          <w:p w14:paraId="30BC84B7"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r w:rsidR="008000B5" w:rsidRPr="004B0498" w14:paraId="497ED98A" w14:textId="77777777" w:rsidTr="00373381">
        <w:trPr>
          <w:cantSplit/>
          <w:trHeight w:val="454"/>
          <w:tblHeader/>
          <w:jc w:val="center"/>
        </w:trPr>
        <w:tc>
          <w:tcPr>
            <w:tcW w:w="1018" w:type="dxa"/>
            <w:vAlign w:val="center"/>
          </w:tcPr>
          <w:p w14:paraId="6045B115"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351" w:type="dxa"/>
            <w:vAlign w:val="center"/>
          </w:tcPr>
          <w:p w14:paraId="6CA74C51"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5257" w:type="dxa"/>
            <w:vAlign w:val="center"/>
          </w:tcPr>
          <w:p w14:paraId="6927A986" w14:textId="77777777" w:rsidR="008000B5" w:rsidRPr="004B0498" w:rsidRDefault="00BD7A0B" w:rsidP="00E82A36">
            <w:pPr>
              <w:spacing w:after="0"/>
              <w:rPr>
                <w:rFonts w:cs="Arial"/>
                <w:sz w:val="18"/>
                <w:szCs w:val="18"/>
              </w:rPr>
            </w:pPr>
            <w:r>
              <w:rPr>
                <w:rFonts w:cs="Arial"/>
                <w:sz w:val="18"/>
                <w:szCs w:val="18"/>
              </w:rPr>
              <w:fldChar w:fldCharType="begin">
                <w:ffData>
                  <w:name w:val="Text34"/>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712" w:type="dxa"/>
            <w:vAlign w:val="center"/>
          </w:tcPr>
          <w:p w14:paraId="319F5B50"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r w:rsidR="008000B5" w:rsidRPr="004B0498" w14:paraId="58C5504C" w14:textId="77777777" w:rsidTr="00373381">
        <w:trPr>
          <w:cantSplit/>
          <w:trHeight w:val="454"/>
          <w:tblHeader/>
          <w:jc w:val="center"/>
        </w:trPr>
        <w:tc>
          <w:tcPr>
            <w:tcW w:w="1018" w:type="dxa"/>
            <w:vAlign w:val="center"/>
          </w:tcPr>
          <w:p w14:paraId="226C55EE"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351" w:type="dxa"/>
            <w:vAlign w:val="center"/>
          </w:tcPr>
          <w:p w14:paraId="31295A49"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5257" w:type="dxa"/>
            <w:vAlign w:val="center"/>
          </w:tcPr>
          <w:p w14:paraId="1A797FA8" w14:textId="77777777" w:rsidR="008000B5" w:rsidRPr="004B0498" w:rsidRDefault="00BD7A0B" w:rsidP="00E82A36">
            <w:pPr>
              <w:spacing w:after="0"/>
              <w:rPr>
                <w:rFonts w:cs="Arial"/>
                <w:sz w:val="18"/>
                <w:szCs w:val="18"/>
              </w:rPr>
            </w:pPr>
            <w:r>
              <w:rPr>
                <w:rFonts w:cs="Arial"/>
                <w:sz w:val="18"/>
                <w:szCs w:val="18"/>
              </w:rPr>
              <w:fldChar w:fldCharType="begin">
                <w:ffData>
                  <w:name w:val="Text34"/>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712" w:type="dxa"/>
            <w:vAlign w:val="center"/>
          </w:tcPr>
          <w:p w14:paraId="42232167"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r w:rsidR="008000B5" w:rsidRPr="004B0498" w14:paraId="53F97DA5" w14:textId="77777777" w:rsidTr="00373381">
        <w:trPr>
          <w:cantSplit/>
          <w:trHeight w:val="454"/>
          <w:tblHeader/>
          <w:jc w:val="center"/>
        </w:trPr>
        <w:tc>
          <w:tcPr>
            <w:tcW w:w="1018" w:type="dxa"/>
            <w:vAlign w:val="center"/>
          </w:tcPr>
          <w:p w14:paraId="24A65252"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351" w:type="dxa"/>
            <w:vAlign w:val="center"/>
          </w:tcPr>
          <w:p w14:paraId="1BB0DE0C"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5257" w:type="dxa"/>
            <w:vAlign w:val="center"/>
          </w:tcPr>
          <w:p w14:paraId="6B43260F" w14:textId="77777777" w:rsidR="008000B5" w:rsidRPr="004B0498" w:rsidRDefault="00BD7A0B" w:rsidP="00E82A36">
            <w:pPr>
              <w:spacing w:after="0"/>
              <w:rPr>
                <w:rFonts w:cs="Arial"/>
                <w:sz w:val="18"/>
                <w:szCs w:val="18"/>
              </w:rPr>
            </w:pPr>
            <w:r>
              <w:rPr>
                <w:rFonts w:cs="Arial"/>
                <w:sz w:val="18"/>
                <w:szCs w:val="18"/>
              </w:rPr>
              <w:fldChar w:fldCharType="begin">
                <w:ffData>
                  <w:name w:val="Text34"/>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712" w:type="dxa"/>
            <w:vAlign w:val="center"/>
          </w:tcPr>
          <w:p w14:paraId="0A17F408"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r w:rsidR="008000B5" w:rsidRPr="004B0498" w14:paraId="39BA5B61" w14:textId="77777777" w:rsidTr="00373381">
        <w:trPr>
          <w:cantSplit/>
          <w:trHeight w:val="454"/>
          <w:tblHeader/>
          <w:jc w:val="center"/>
        </w:trPr>
        <w:tc>
          <w:tcPr>
            <w:tcW w:w="1018" w:type="dxa"/>
            <w:vAlign w:val="center"/>
          </w:tcPr>
          <w:p w14:paraId="2555F943"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351" w:type="dxa"/>
            <w:vAlign w:val="center"/>
          </w:tcPr>
          <w:p w14:paraId="6E483C67"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5257" w:type="dxa"/>
            <w:vAlign w:val="center"/>
          </w:tcPr>
          <w:p w14:paraId="64423D0B" w14:textId="77777777" w:rsidR="008000B5" w:rsidRPr="004B0498" w:rsidRDefault="00BD7A0B" w:rsidP="00E82A36">
            <w:pPr>
              <w:spacing w:after="0"/>
              <w:rPr>
                <w:rFonts w:cs="Arial"/>
                <w:sz w:val="18"/>
                <w:szCs w:val="18"/>
              </w:rPr>
            </w:pPr>
            <w:r>
              <w:rPr>
                <w:rFonts w:cs="Arial"/>
                <w:sz w:val="18"/>
                <w:szCs w:val="18"/>
              </w:rPr>
              <w:fldChar w:fldCharType="begin">
                <w:ffData>
                  <w:name w:val="Text34"/>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c>
          <w:tcPr>
            <w:tcW w:w="1712" w:type="dxa"/>
            <w:vAlign w:val="center"/>
          </w:tcPr>
          <w:p w14:paraId="5C2CB220" w14:textId="77777777" w:rsidR="008000B5" w:rsidRPr="004B0498" w:rsidRDefault="00BD7A0B" w:rsidP="00E82A36">
            <w:pPr>
              <w:spacing w:after="0"/>
              <w:jc w:val="center"/>
              <w:rPr>
                <w:rFonts w:cs="Arial"/>
                <w:sz w:val="18"/>
                <w:szCs w:val="18"/>
              </w:rPr>
            </w:pPr>
            <w:r>
              <w:rPr>
                <w:rFonts w:cs="Arial"/>
                <w:sz w:val="18"/>
                <w:szCs w:val="18"/>
              </w:rPr>
              <w:fldChar w:fldCharType="begin">
                <w:ffData>
                  <w:name w:val="Text32"/>
                  <w:enabled/>
                  <w:calcOnExit w:val="0"/>
                  <w:textInput/>
                </w:ffData>
              </w:fldChar>
            </w:r>
            <w:r w:rsidR="008000B5">
              <w:rPr>
                <w:rFonts w:cs="Arial"/>
                <w:sz w:val="18"/>
                <w:szCs w:val="18"/>
              </w:rPr>
              <w:instrText xml:space="preserve"> FORMTEXT </w:instrText>
            </w:r>
            <w:r>
              <w:rPr>
                <w:rFonts w:cs="Arial"/>
                <w:sz w:val="18"/>
                <w:szCs w:val="18"/>
              </w:rPr>
            </w:r>
            <w:r>
              <w:rPr>
                <w:rFonts w:cs="Arial"/>
                <w:sz w:val="18"/>
                <w:szCs w:val="18"/>
              </w:rPr>
              <w:fldChar w:fldCharType="separate"/>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sidR="008000B5">
              <w:rPr>
                <w:rFonts w:cs="Arial"/>
                <w:noProof/>
                <w:sz w:val="18"/>
                <w:szCs w:val="18"/>
              </w:rPr>
              <w:t> </w:t>
            </w:r>
            <w:r>
              <w:rPr>
                <w:rFonts w:cs="Arial"/>
                <w:sz w:val="18"/>
                <w:szCs w:val="18"/>
              </w:rPr>
              <w:fldChar w:fldCharType="end"/>
            </w:r>
          </w:p>
        </w:tc>
      </w:tr>
    </w:tbl>
    <w:p w14:paraId="3D506557" w14:textId="77777777" w:rsidR="008000B5" w:rsidRPr="004B0498" w:rsidRDefault="008000B5" w:rsidP="00E82A36">
      <w:pPr>
        <w:pStyle w:val="BodyText"/>
        <w:spacing w:after="0"/>
        <w:rPr>
          <w:rFonts w:asciiTheme="minorHAnsi" w:hAnsiTheme="minorHAnsi"/>
        </w:rPr>
      </w:pPr>
    </w:p>
    <w:p w14:paraId="504C90EC" w14:textId="77777777" w:rsidR="008000B5" w:rsidRPr="004B0498" w:rsidRDefault="008000B5" w:rsidP="00E82A36">
      <w:pPr>
        <w:pStyle w:val="BodyText"/>
        <w:spacing w:after="0"/>
        <w:rPr>
          <w:rFonts w:asciiTheme="minorHAnsi" w:hAnsiTheme="minorHAnsi"/>
          <w:sz w:val="18"/>
          <w:szCs w:val="18"/>
        </w:rPr>
      </w:pPr>
      <w:r w:rsidRPr="004B0498">
        <w:rPr>
          <w:rFonts w:asciiTheme="minorHAnsi" w:hAnsiTheme="minorHAnsi"/>
          <w:sz w:val="18"/>
          <w:szCs w:val="18"/>
        </w:rPr>
        <w:t>(*) Measurement Canada Notice of Approval</w:t>
      </w:r>
    </w:p>
    <w:p w14:paraId="2460912B" w14:textId="77777777" w:rsidR="00E82A36" w:rsidRDefault="00E82A36">
      <w:pPr>
        <w:spacing w:after="200"/>
        <w:rPr>
          <w:rFonts w:eastAsiaTheme="majorEastAsia" w:cstheme="majorBidi"/>
          <w:b/>
          <w:bCs/>
          <w:color w:val="365F91" w:themeColor="accent1" w:themeShade="BF"/>
          <w:sz w:val="28"/>
          <w:szCs w:val="28"/>
        </w:rPr>
      </w:pPr>
      <w:bookmarkStart w:id="108" w:name="_Toc273004976"/>
      <w:r>
        <w:br w:type="page"/>
      </w:r>
    </w:p>
    <w:p w14:paraId="27ADD386" w14:textId="77777777" w:rsidR="008000B5" w:rsidRPr="00B648EC" w:rsidRDefault="008000B5" w:rsidP="00B648EC">
      <w:pPr>
        <w:pStyle w:val="Heading1"/>
        <w:keepLines w:val="0"/>
        <w:numPr>
          <w:ilvl w:val="0"/>
          <w:numId w:val="17"/>
        </w:numPr>
        <w:overflowPunct w:val="0"/>
        <w:autoSpaceDE w:val="0"/>
        <w:autoSpaceDN w:val="0"/>
        <w:adjustRightInd w:val="0"/>
        <w:spacing w:before="240" w:after="240" w:line="240" w:lineRule="auto"/>
        <w:textAlignment w:val="baseline"/>
        <w:rPr>
          <w:rFonts w:asciiTheme="minorHAnsi" w:hAnsiTheme="minorHAnsi"/>
          <w:b w:val="0"/>
          <w:color w:val="auto"/>
        </w:rPr>
      </w:pPr>
      <w:bookmarkStart w:id="109" w:name="_Toc444948979"/>
      <w:r w:rsidRPr="00B648EC">
        <w:rPr>
          <w:rFonts w:asciiTheme="minorHAnsi" w:hAnsiTheme="minorHAnsi"/>
          <w:color w:val="auto"/>
        </w:rPr>
        <w:lastRenderedPageBreak/>
        <w:t>TECHNICAL INFORMATION – MAINTAINED ON SITE</w:t>
      </w:r>
      <w:bookmarkEnd w:id="108"/>
      <w:bookmarkEnd w:id="109"/>
    </w:p>
    <w:p w14:paraId="5298784C" w14:textId="77777777" w:rsidR="008000B5" w:rsidRPr="004B0498" w:rsidRDefault="008000B5" w:rsidP="008000B5">
      <w:pPr>
        <w:pStyle w:val="BodyText"/>
        <w:rPr>
          <w:rFonts w:asciiTheme="minorHAnsi" w:hAnsiTheme="minorHAnsi"/>
        </w:rPr>
      </w:pPr>
      <w:r w:rsidRPr="004B0498">
        <w:rPr>
          <w:rFonts w:asciiTheme="minorHAnsi" w:hAnsiTheme="minorHAnsi"/>
        </w:rPr>
        <w:t>The following technical docum</w:t>
      </w:r>
      <w:r>
        <w:rPr>
          <w:rFonts w:asciiTheme="minorHAnsi" w:hAnsiTheme="minorHAnsi"/>
        </w:rPr>
        <w:t>ents are integral part of this Metering P</w:t>
      </w:r>
      <w:r w:rsidRPr="004B0498">
        <w:rPr>
          <w:rFonts w:asciiTheme="minorHAnsi" w:hAnsiTheme="minorHAnsi"/>
        </w:rPr>
        <w:t>lan. The</w:t>
      </w:r>
      <w:r w:rsidR="00E82A36">
        <w:rPr>
          <w:rFonts w:asciiTheme="minorHAnsi" w:hAnsiTheme="minorHAnsi"/>
        </w:rPr>
        <w:t xml:space="preserve"> Supplier represents, </w:t>
      </w:r>
      <w:r>
        <w:rPr>
          <w:rFonts w:asciiTheme="minorHAnsi" w:hAnsiTheme="minorHAnsi"/>
        </w:rPr>
        <w:t xml:space="preserve">warrants and covenants that they </w:t>
      </w:r>
      <w:r w:rsidRPr="004B0498">
        <w:rPr>
          <w:rFonts w:asciiTheme="minorHAnsi" w:hAnsiTheme="minorHAnsi"/>
        </w:rPr>
        <w:t>are</w:t>
      </w:r>
      <w:r>
        <w:rPr>
          <w:rFonts w:asciiTheme="minorHAnsi" w:hAnsiTheme="minorHAnsi"/>
        </w:rPr>
        <w:t xml:space="preserve"> and will be </w:t>
      </w:r>
      <w:r w:rsidRPr="004B0498">
        <w:rPr>
          <w:rFonts w:asciiTheme="minorHAnsi" w:hAnsiTheme="minorHAnsi"/>
        </w:rPr>
        <w:t>procured, updated and maintained on site by the Supplier an</w:t>
      </w:r>
      <w:r>
        <w:rPr>
          <w:rFonts w:asciiTheme="minorHAnsi" w:hAnsiTheme="minorHAnsi"/>
        </w:rPr>
        <w:t xml:space="preserve">d will be made available to </w:t>
      </w:r>
      <w:r w:rsidR="00E82A36">
        <w:rPr>
          <w:rFonts w:asciiTheme="minorHAnsi" w:hAnsiTheme="minorHAnsi"/>
        </w:rPr>
        <w:t>t</w:t>
      </w:r>
      <w:r w:rsidR="00855725">
        <w:rPr>
          <w:rFonts w:asciiTheme="minorHAnsi" w:hAnsiTheme="minorHAnsi"/>
        </w:rPr>
        <w:t>he Buyer</w:t>
      </w:r>
      <w:r w:rsidRPr="004B0498">
        <w:rPr>
          <w:rFonts w:asciiTheme="minorHAnsi" w:hAnsiTheme="minorHAnsi"/>
        </w:rPr>
        <w:t xml:space="preserve"> </w:t>
      </w:r>
      <w:r>
        <w:rPr>
          <w:rFonts w:asciiTheme="minorHAnsi" w:hAnsiTheme="minorHAnsi"/>
        </w:rPr>
        <w:t xml:space="preserve">for contract administration purposes </w:t>
      </w:r>
      <w:r w:rsidRPr="004B0498">
        <w:rPr>
          <w:rFonts w:asciiTheme="minorHAnsi" w:hAnsiTheme="minorHAnsi"/>
        </w:rPr>
        <w:t>upon request within 10 Business Days:</w:t>
      </w:r>
    </w:p>
    <w:p w14:paraId="3E4BD36D"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C.1</w:t>
      </w:r>
      <w:r w:rsidRPr="004B0498">
        <w:rPr>
          <w:rFonts w:asciiTheme="minorHAnsi" w:hAnsiTheme="minorHAnsi"/>
        </w:rPr>
        <w:tab/>
        <w:t xml:space="preserve">Notification of Registration for the </w:t>
      </w:r>
      <w:r w:rsidR="00631E66">
        <w:rPr>
          <w:rFonts w:asciiTheme="minorHAnsi" w:hAnsiTheme="minorHAnsi"/>
        </w:rPr>
        <w:t>Facility</w:t>
      </w:r>
      <w:r w:rsidRPr="004B0498">
        <w:rPr>
          <w:rFonts w:asciiTheme="minorHAnsi" w:hAnsiTheme="minorHAnsi"/>
        </w:rPr>
        <w:t xml:space="preserve"> issued by </w:t>
      </w:r>
      <w:r w:rsidR="00E82A36">
        <w:rPr>
          <w:rFonts w:asciiTheme="minorHAnsi" w:hAnsiTheme="minorHAnsi"/>
        </w:rPr>
        <w:t>the System Operator</w:t>
      </w:r>
      <w:r>
        <w:rPr>
          <w:rFonts w:asciiTheme="minorHAnsi" w:hAnsiTheme="minorHAnsi"/>
        </w:rPr>
        <w:t xml:space="preserve"> as administrator of the IESO Market Rules</w:t>
      </w:r>
      <w:r w:rsidRPr="004B0498">
        <w:rPr>
          <w:rFonts w:asciiTheme="minorHAnsi" w:hAnsiTheme="minorHAnsi"/>
        </w:rPr>
        <w:t>.</w:t>
      </w:r>
    </w:p>
    <w:p w14:paraId="7DFAD1F0"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C.2</w:t>
      </w:r>
      <w:r w:rsidRPr="004B0498">
        <w:rPr>
          <w:rFonts w:asciiTheme="minorHAnsi" w:hAnsiTheme="minorHAnsi"/>
        </w:rPr>
        <w:tab/>
        <w:t xml:space="preserve">Meter Commissioning Report and/or Record of Installation by the MSP for the </w:t>
      </w:r>
      <w:r w:rsidR="0085306D">
        <w:rPr>
          <w:rFonts w:asciiTheme="minorHAnsi" w:hAnsiTheme="minorHAnsi"/>
        </w:rPr>
        <w:t>M</w:t>
      </w:r>
      <w:r w:rsidRPr="004B0498">
        <w:rPr>
          <w:rFonts w:asciiTheme="minorHAnsi" w:hAnsiTheme="minorHAnsi"/>
        </w:rPr>
        <w:t xml:space="preserve">etering </w:t>
      </w:r>
      <w:r w:rsidR="0085306D">
        <w:rPr>
          <w:rFonts w:asciiTheme="minorHAnsi" w:hAnsiTheme="minorHAnsi"/>
        </w:rPr>
        <w:t>I</w:t>
      </w:r>
      <w:r w:rsidRPr="004B0498">
        <w:rPr>
          <w:rFonts w:asciiTheme="minorHAnsi" w:hAnsiTheme="minorHAnsi"/>
        </w:rPr>
        <w:t xml:space="preserve">nstallation. It must identify the </w:t>
      </w:r>
      <w:r w:rsidR="00631E66">
        <w:rPr>
          <w:rFonts w:asciiTheme="minorHAnsi" w:hAnsiTheme="minorHAnsi"/>
        </w:rPr>
        <w:t>Facility</w:t>
      </w:r>
      <w:r w:rsidRPr="004B0498">
        <w:rPr>
          <w:rFonts w:asciiTheme="minorHAnsi" w:hAnsiTheme="minorHAnsi"/>
        </w:rPr>
        <w:t xml:space="preserve">, the metering point, the metered market participant and provide the following technical information; model and serial number of the main and backup meters, model and serial number of instrument transformers. Similarly, date and person confirming the </w:t>
      </w:r>
      <w:r w:rsidR="0085306D">
        <w:rPr>
          <w:rFonts w:asciiTheme="minorHAnsi" w:hAnsiTheme="minorHAnsi"/>
        </w:rPr>
        <w:t>M</w:t>
      </w:r>
      <w:r w:rsidRPr="004B0498">
        <w:rPr>
          <w:rFonts w:asciiTheme="minorHAnsi" w:hAnsiTheme="minorHAnsi"/>
        </w:rPr>
        <w:t xml:space="preserve">etering </w:t>
      </w:r>
      <w:r w:rsidR="0085306D">
        <w:rPr>
          <w:rFonts w:asciiTheme="minorHAnsi" w:hAnsiTheme="minorHAnsi"/>
        </w:rPr>
        <w:t>I</w:t>
      </w:r>
      <w:r w:rsidRPr="004B0498">
        <w:rPr>
          <w:rFonts w:asciiTheme="minorHAnsi" w:hAnsiTheme="minorHAnsi"/>
        </w:rPr>
        <w:t>nstallation has been commissioned in accordance with applicable regulations, standards and procedures.</w:t>
      </w:r>
    </w:p>
    <w:p w14:paraId="1A54E01F"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C.3</w:t>
      </w:r>
      <w:r w:rsidRPr="004B0498">
        <w:rPr>
          <w:rFonts w:asciiTheme="minorHAnsi" w:hAnsiTheme="minorHAnsi"/>
        </w:rPr>
        <w:tab/>
        <w:t>Electricity Metering Three-Line Diagrams showing metering configuration, wiring size and length. Must be stamped by a Professional Engineer.</w:t>
      </w:r>
    </w:p>
    <w:p w14:paraId="4526C985"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D</w:t>
      </w:r>
      <w:r w:rsidRPr="004B0498">
        <w:rPr>
          <w:rFonts w:asciiTheme="minorHAnsi" w:hAnsiTheme="minorHAnsi"/>
        </w:rPr>
        <w:tab/>
        <w:t>IESO Measurement Error Correction Register (IMO-FORM-1039)</w:t>
      </w:r>
    </w:p>
    <w:p w14:paraId="7C0DDF5C"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E</w:t>
      </w:r>
      <w:r w:rsidRPr="004B0498">
        <w:rPr>
          <w:rFonts w:asciiTheme="minorHAnsi" w:hAnsiTheme="minorHAnsi"/>
        </w:rPr>
        <w:tab/>
        <w:t>IESO Site-Specific Loss Adjustment Register (IMO-FORM-1040)</w:t>
      </w:r>
    </w:p>
    <w:p w14:paraId="3B3EC9C7"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F.1</w:t>
      </w:r>
      <w:r w:rsidRPr="004B0498">
        <w:rPr>
          <w:rFonts w:asciiTheme="minorHAnsi" w:hAnsiTheme="minorHAnsi"/>
        </w:rPr>
        <w:tab/>
        <w:t>Measurement Canada Notice of Approval for the electricity meter(s)</w:t>
      </w:r>
    </w:p>
    <w:p w14:paraId="72CFACC9"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F.2</w:t>
      </w:r>
      <w:r w:rsidRPr="004B0498">
        <w:rPr>
          <w:rFonts w:asciiTheme="minorHAnsi" w:hAnsiTheme="minorHAnsi"/>
        </w:rPr>
        <w:tab/>
        <w:t>Measurement Canada Notice of Approval for the current transformers</w:t>
      </w:r>
    </w:p>
    <w:p w14:paraId="24247E87"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F.3</w:t>
      </w:r>
      <w:r w:rsidRPr="004B0498">
        <w:rPr>
          <w:rFonts w:asciiTheme="minorHAnsi" w:hAnsiTheme="minorHAnsi"/>
        </w:rPr>
        <w:tab/>
        <w:t>Measurement Canada Notice of Approval for the voltage transformers</w:t>
      </w:r>
    </w:p>
    <w:p w14:paraId="2716BCEA"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G.1</w:t>
      </w:r>
      <w:r w:rsidRPr="004B0498">
        <w:rPr>
          <w:rFonts w:asciiTheme="minorHAnsi" w:hAnsiTheme="minorHAnsi"/>
        </w:rPr>
        <w:tab/>
        <w:t>Calibration Certificate for the electricity meter(s)</w:t>
      </w:r>
    </w:p>
    <w:p w14:paraId="2E5A1581"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G.2</w:t>
      </w:r>
      <w:r w:rsidRPr="004B0498">
        <w:rPr>
          <w:rFonts w:asciiTheme="minorHAnsi" w:hAnsiTheme="minorHAnsi"/>
        </w:rPr>
        <w:tab/>
        <w:t>Test card for the current transformers</w:t>
      </w:r>
    </w:p>
    <w:p w14:paraId="50F7CE0E"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G.3</w:t>
      </w:r>
      <w:r w:rsidRPr="004B0498">
        <w:rPr>
          <w:rFonts w:asciiTheme="minorHAnsi" w:hAnsiTheme="minorHAnsi"/>
        </w:rPr>
        <w:tab/>
        <w:t>Test card for the voltage transformers</w:t>
      </w:r>
    </w:p>
    <w:p w14:paraId="4DA8C0E8"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H</w:t>
      </w:r>
      <w:r w:rsidRPr="004B0498">
        <w:rPr>
          <w:rFonts w:asciiTheme="minorHAnsi" w:hAnsiTheme="minorHAnsi"/>
        </w:rPr>
        <w:tab/>
        <w:t>IESO Emergency Instrument Transformer Restoration Plan</w:t>
      </w:r>
    </w:p>
    <w:p w14:paraId="5DFD6B9B"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I</w:t>
      </w:r>
      <w:r w:rsidRPr="004B0498">
        <w:rPr>
          <w:rFonts w:asciiTheme="minorHAnsi" w:hAnsiTheme="minorHAnsi"/>
        </w:rPr>
        <w:tab/>
        <w:t xml:space="preserve">IESO Totalization Table for the </w:t>
      </w:r>
      <w:r w:rsidR="00631E66">
        <w:rPr>
          <w:rFonts w:asciiTheme="minorHAnsi" w:hAnsiTheme="minorHAnsi"/>
        </w:rPr>
        <w:t>Facility</w:t>
      </w:r>
      <w:r w:rsidRPr="004B0498">
        <w:rPr>
          <w:rFonts w:asciiTheme="minorHAnsi" w:hAnsiTheme="minorHAnsi"/>
        </w:rPr>
        <w:t xml:space="preserve"> (IMO-FORM-1310)</w:t>
      </w:r>
    </w:p>
    <w:p w14:paraId="5E1605A7"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J</w:t>
      </w:r>
      <w:r w:rsidRPr="004B0498">
        <w:rPr>
          <w:rFonts w:asciiTheme="minorHAnsi" w:hAnsiTheme="minorHAnsi"/>
        </w:rPr>
        <w:tab/>
        <w:t>IESO Site Registration Report</w:t>
      </w:r>
    </w:p>
    <w:p w14:paraId="0DE3CA89"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K.1</w:t>
      </w:r>
      <w:r w:rsidRPr="004B0498">
        <w:rPr>
          <w:rFonts w:asciiTheme="minorHAnsi" w:hAnsiTheme="minorHAnsi"/>
        </w:rPr>
        <w:tab/>
        <w:t>Manufacturer technical specification datasheet for the electricity meter(s)</w:t>
      </w:r>
    </w:p>
    <w:p w14:paraId="76DDAEB3"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K.2</w:t>
      </w:r>
      <w:r w:rsidRPr="004B0498">
        <w:rPr>
          <w:rFonts w:asciiTheme="minorHAnsi" w:hAnsiTheme="minorHAnsi"/>
        </w:rPr>
        <w:tab/>
        <w:t>Manufacturer’s technical specification datasheet for the current transformers</w:t>
      </w:r>
    </w:p>
    <w:p w14:paraId="31840D6D"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K.3</w:t>
      </w:r>
      <w:r w:rsidRPr="004B0498">
        <w:rPr>
          <w:rFonts w:asciiTheme="minorHAnsi" w:hAnsiTheme="minorHAnsi"/>
        </w:rPr>
        <w:tab/>
        <w:t>Manufacturer’s technical specification datasheet for the voltage transformers</w:t>
      </w:r>
    </w:p>
    <w:p w14:paraId="3203E6F0" w14:textId="77777777" w:rsidR="008000B5" w:rsidRPr="004B0498" w:rsidRDefault="008000B5" w:rsidP="008000B5">
      <w:pPr>
        <w:pStyle w:val="BodyText"/>
        <w:ind w:left="1414" w:hanging="1414"/>
        <w:rPr>
          <w:rFonts w:asciiTheme="minorHAnsi" w:hAnsiTheme="minorHAnsi"/>
        </w:rPr>
      </w:pPr>
      <w:r w:rsidRPr="00C74F19">
        <w:rPr>
          <w:rFonts w:asciiTheme="minorHAnsi" w:hAnsiTheme="minorHAnsi"/>
          <w:b/>
        </w:rPr>
        <w:t>Exhibit L</w:t>
      </w:r>
      <w:r w:rsidRPr="004B0498">
        <w:rPr>
          <w:rFonts w:asciiTheme="minorHAnsi" w:hAnsiTheme="minorHAnsi"/>
        </w:rPr>
        <w:tab/>
        <w:t>Flow / Process Diagrams &amp; Other Drawings that help describe the power generation process as well as other processes that take place on site.</w:t>
      </w:r>
    </w:p>
    <w:p w14:paraId="5ABF64F2" w14:textId="739CDD25" w:rsidR="008000B5" w:rsidRDefault="008000B5" w:rsidP="00E61C3B">
      <w:pPr>
        <w:pStyle w:val="Heading1"/>
        <w:keepLines w:val="0"/>
        <w:numPr>
          <w:ilvl w:val="0"/>
          <w:numId w:val="17"/>
        </w:numPr>
        <w:overflowPunct w:val="0"/>
        <w:autoSpaceDE w:val="0"/>
        <w:autoSpaceDN w:val="0"/>
        <w:adjustRightInd w:val="0"/>
        <w:spacing w:before="0" w:line="240" w:lineRule="auto"/>
        <w:textAlignment w:val="baseline"/>
        <w:rPr>
          <w:rFonts w:asciiTheme="minorHAnsi" w:hAnsiTheme="minorHAnsi"/>
          <w:color w:val="auto"/>
        </w:rPr>
      </w:pPr>
      <w:r w:rsidRPr="004B0498">
        <w:rPr>
          <w:rFonts w:asciiTheme="minorHAnsi" w:hAnsiTheme="minorHAnsi"/>
        </w:rPr>
        <w:br w:type="page"/>
      </w:r>
      <w:bookmarkStart w:id="110" w:name="_Toc444948980"/>
      <w:r w:rsidRPr="00B648EC">
        <w:rPr>
          <w:rFonts w:asciiTheme="minorHAnsi" w:hAnsiTheme="minorHAnsi"/>
          <w:color w:val="auto"/>
        </w:rPr>
        <w:lastRenderedPageBreak/>
        <w:t>APPENDICES</w:t>
      </w:r>
      <w:bookmarkEnd w:id="110"/>
    </w:p>
    <w:p w14:paraId="63DCB938" w14:textId="77777777" w:rsidR="007F53C0" w:rsidRPr="007F53C0" w:rsidRDefault="007F53C0" w:rsidP="007F53C0">
      <w:pPr>
        <w:spacing w:after="0"/>
      </w:pPr>
    </w:p>
    <w:p w14:paraId="7B9076FF" w14:textId="77777777" w:rsidR="008000B5" w:rsidRPr="00144CA0" w:rsidRDefault="008000B5" w:rsidP="007F53C0">
      <w:pPr>
        <w:pStyle w:val="Heading1"/>
        <w:keepLines w:val="0"/>
        <w:numPr>
          <w:ilvl w:val="1"/>
          <w:numId w:val="17"/>
        </w:numPr>
        <w:overflowPunct w:val="0"/>
        <w:autoSpaceDE w:val="0"/>
        <w:autoSpaceDN w:val="0"/>
        <w:adjustRightInd w:val="0"/>
        <w:spacing w:before="0" w:after="120" w:line="240" w:lineRule="auto"/>
        <w:textAlignment w:val="baseline"/>
        <w:rPr>
          <w:rFonts w:asciiTheme="minorHAnsi" w:hAnsiTheme="minorHAnsi"/>
          <w:color w:val="auto"/>
          <w:sz w:val="24"/>
          <w:szCs w:val="24"/>
        </w:rPr>
      </w:pPr>
      <w:bookmarkStart w:id="111" w:name="_Toc444948981"/>
      <w:r w:rsidRPr="00144CA0">
        <w:rPr>
          <w:rFonts w:asciiTheme="minorHAnsi" w:hAnsiTheme="minorHAnsi"/>
          <w:color w:val="auto"/>
          <w:sz w:val="24"/>
          <w:szCs w:val="24"/>
        </w:rPr>
        <w:t xml:space="preserve">Appendix A – </w:t>
      </w:r>
      <w:r w:rsidR="00631E66" w:rsidRPr="00144CA0">
        <w:rPr>
          <w:rFonts w:asciiTheme="minorHAnsi" w:hAnsiTheme="minorHAnsi"/>
          <w:color w:val="auto"/>
          <w:sz w:val="24"/>
          <w:szCs w:val="24"/>
        </w:rPr>
        <w:t>Facility</w:t>
      </w:r>
      <w:r w:rsidRPr="00144CA0">
        <w:rPr>
          <w:rFonts w:asciiTheme="minorHAnsi" w:hAnsiTheme="minorHAnsi"/>
          <w:color w:val="auto"/>
          <w:sz w:val="24"/>
          <w:szCs w:val="24"/>
        </w:rPr>
        <w:t xml:space="preserve"> Registration with </w:t>
      </w:r>
      <w:r w:rsidR="00185E5C" w:rsidRPr="00144CA0">
        <w:rPr>
          <w:rFonts w:asciiTheme="minorHAnsi" w:hAnsiTheme="minorHAnsi"/>
          <w:color w:val="auto"/>
          <w:sz w:val="24"/>
          <w:szCs w:val="24"/>
        </w:rPr>
        <w:t>System Operator</w:t>
      </w:r>
      <w:r w:rsidRPr="00144CA0">
        <w:rPr>
          <w:rFonts w:asciiTheme="minorHAnsi" w:hAnsiTheme="minorHAnsi"/>
          <w:color w:val="auto"/>
          <w:sz w:val="24"/>
          <w:szCs w:val="24"/>
        </w:rPr>
        <w:t xml:space="preserve"> as administrator of the IESO Market Rules</w:t>
      </w:r>
      <w:bookmarkEnd w:id="111"/>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690"/>
        <w:gridCol w:w="5647"/>
      </w:tblGrid>
      <w:tr w:rsidR="008000B5" w:rsidRPr="004B0498" w14:paraId="4DCF2AA3" w14:textId="77777777" w:rsidTr="00373381">
        <w:trPr>
          <w:tblHeader/>
        </w:trPr>
        <w:tc>
          <w:tcPr>
            <w:tcW w:w="3690" w:type="dxa"/>
            <w:shd w:val="clear" w:color="auto" w:fill="BFBFBF" w:themeFill="background1" w:themeFillShade="BF"/>
            <w:vAlign w:val="center"/>
          </w:tcPr>
          <w:p w14:paraId="703201BB" w14:textId="77777777" w:rsidR="008000B5" w:rsidRPr="003C2D6D" w:rsidRDefault="008000B5" w:rsidP="004C5071">
            <w:pPr>
              <w:pStyle w:val="BodyText"/>
              <w:spacing w:after="0"/>
              <w:rPr>
                <w:rFonts w:asciiTheme="minorHAnsi" w:hAnsiTheme="minorHAnsi"/>
                <w:b/>
              </w:rPr>
            </w:pPr>
            <w:r w:rsidRPr="003C2D6D">
              <w:rPr>
                <w:rFonts w:asciiTheme="minorHAnsi" w:hAnsiTheme="minorHAnsi"/>
                <w:b/>
              </w:rPr>
              <w:t>Market Participant Name:</w:t>
            </w:r>
          </w:p>
        </w:tc>
        <w:tc>
          <w:tcPr>
            <w:tcW w:w="5647" w:type="dxa"/>
          </w:tcPr>
          <w:p w14:paraId="49794EC1" w14:textId="77777777" w:rsidR="008000B5" w:rsidRPr="004B0498" w:rsidRDefault="00BD7A0B" w:rsidP="004C5071">
            <w:pPr>
              <w:pStyle w:val="BodyText"/>
              <w:rPr>
                <w:rFonts w:asciiTheme="minorHAnsi" w:hAnsiTheme="minorHAnsi"/>
              </w:rPr>
            </w:pPr>
            <w:r>
              <w:rPr>
                <w:rFonts w:asciiTheme="minorHAnsi" w:hAnsiTheme="minorHAnsi"/>
              </w:rPr>
              <w:fldChar w:fldCharType="begin">
                <w:ffData>
                  <w:name w:val="Text38"/>
                  <w:enabled/>
                  <w:calcOnExit w:val="0"/>
                  <w:textInput/>
                </w:ffData>
              </w:fldChar>
            </w:r>
            <w:bookmarkStart w:id="112" w:name="Text38"/>
            <w:r w:rsidR="008000B5">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Pr>
                <w:rFonts w:asciiTheme="minorHAnsi" w:hAnsiTheme="minorHAnsi"/>
              </w:rPr>
              <w:fldChar w:fldCharType="end"/>
            </w:r>
            <w:bookmarkEnd w:id="112"/>
          </w:p>
        </w:tc>
      </w:tr>
      <w:tr w:rsidR="008000B5" w:rsidRPr="004B0498" w14:paraId="2998CF1C" w14:textId="77777777" w:rsidTr="00373381">
        <w:trPr>
          <w:tblHeader/>
        </w:trPr>
        <w:tc>
          <w:tcPr>
            <w:tcW w:w="3690" w:type="dxa"/>
            <w:shd w:val="clear" w:color="auto" w:fill="BFBFBF" w:themeFill="background1" w:themeFillShade="BF"/>
            <w:vAlign w:val="center"/>
          </w:tcPr>
          <w:p w14:paraId="1FA397F8" w14:textId="77777777" w:rsidR="008000B5" w:rsidRPr="003C2D6D" w:rsidRDefault="008000B5" w:rsidP="004C5071">
            <w:pPr>
              <w:pStyle w:val="BodyText"/>
              <w:spacing w:after="0"/>
              <w:rPr>
                <w:rFonts w:asciiTheme="minorHAnsi" w:hAnsiTheme="minorHAnsi"/>
                <w:b/>
              </w:rPr>
            </w:pPr>
            <w:r w:rsidRPr="003C2D6D">
              <w:rPr>
                <w:rFonts w:asciiTheme="minorHAnsi" w:hAnsiTheme="minorHAnsi"/>
                <w:b/>
              </w:rPr>
              <w:t>Market Participant ID:</w:t>
            </w:r>
          </w:p>
        </w:tc>
        <w:tc>
          <w:tcPr>
            <w:tcW w:w="5647" w:type="dxa"/>
          </w:tcPr>
          <w:p w14:paraId="6209B605" w14:textId="77777777" w:rsidR="008000B5" w:rsidRPr="004B0498" w:rsidRDefault="00BD7A0B" w:rsidP="004C5071">
            <w:pPr>
              <w:pStyle w:val="BodyText"/>
              <w:rPr>
                <w:rFonts w:asciiTheme="minorHAnsi" w:hAnsiTheme="minorHAnsi"/>
              </w:rPr>
            </w:pPr>
            <w:r>
              <w:rPr>
                <w:rFonts w:asciiTheme="minorHAnsi" w:hAnsiTheme="minorHAnsi"/>
              </w:rPr>
              <w:fldChar w:fldCharType="begin">
                <w:ffData>
                  <w:name w:val="Text39"/>
                  <w:enabled/>
                  <w:calcOnExit w:val="0"/>
                  <w:textInput/>
                </w:ffData>
              </w:fldChar>
            </w:r>
            <w:bookmarkStart w:id="113" w:name="Text39"/>
            <w:r w:rsidR="008000B5">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Pr>
                <w:rFonts w:asciiTheme="minorHAnsi" w:hAnsiTheme="minorHAnsi"/>
              </w:rPr>
              <w:fldChar w:fldCharType="end"/>
            </w:r>
            <w:bookmarkEnd w:id="113"/>
          </w:p>
        </w:tc>
      </w:tr>
      <w:tr w:rsidR="008000B5" w:rsidRPr="004B0498" w14:paraId="3D6A2159" w14:textId="77777777" w:rsidTr="00373381">
        <w:trPr>
          <w:tblHeader/>
        </w:trPr>
        <w:tc>
          <w:tcPr>
            <w:tcW w:w="3690" w:type="dxa"/>
            <w:shd w:val="clear" w:color="auto" w:fill="BFBFBF" w:themeFill="background1" w:themeFillShade="BF"/>
            <w:vAlign w:val="center"/>
          </w:tcPr>
          <w:p w14:paraId="664E3139" w14:textId="77777777" w:rsidR="008000B5" w:rsidRPr="003C2D6D" w:rsidRDefault="008000B5" w:rsidP="004C5071">
            <w:pPr>
              <w:pStyle w:val="BodyText"/>
              <w:spacing w:after="0"/>
              <w:rPr>
                <w:rFonts w:asciiTheme="minorHAnsi" w:hAnsiTheme="minorHAnsi"/>
                <w:b/>
              </w:rPr>
            </w:pPr>
            <w:r w:rsidRPr="003C2D6D">
              <w:rPr>
                <w:rFonts w:asciiTheme="minorHAnsi" w:hAnsiTheme="minorHAnsi"/>
                <w:b/>
              </w:rPr>
              <w:t>Registered Market Participant Name:</w:t>
            </w:r>
          </w:p>
        </w:tc>
        <w:tc>
          <w:tcPr>
            <w:tcW w:w="5647" w:type="dxa"/>
          </w:tcPr>
          <w:p w14:paraId="60C33F8E" w14:textId="77777777" w:rsidR="008000B5" w:rsidRPr="004B0498" w:rsidRDefault="00BD7A0B" w:rsidP="004C5071">
            <w:pPr>
              <w:pStyle w:val="BodyText"/>
              <w:rPr>
                <w:rFonts w:asciiTheme="minorHAnsi" w:hAnsiTheme="minorHAnsi"/>
              </w:rPr>
            </w:pPr>
            <w:r>
              <w:rPr>
                <w:rFonts w:asciiTheme="minorHAnsi" w:hAnsiTheme="minorHAnsi"/>
              </w:rPr>
              <w:fldChar w:fldCharType="begin">
                <w:ffData>
                  <w:name w:val="Text38"/>
                  <w:enabled/>
                  <w:calcOnExit w:val="0"/>
                  <w:textInput/>
                </w:ffData>
              </w:fldChar>
            </w:r>
            <w:r w:rsidR="008000B5">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Pr>
                <w:rFonts w:asciiTheme="minorHAnsi" w:hAnsiTheme="minorHAnsi"/>
              </w:rPr>
              <w:fldChar w:fldCharType="end"/>
            </w:r>
          </w:p>
        </w:tc>
      </w:tr>
      <w:tr w:rsidR="008000B5" w:rsidRPr="004B0498" w14:paraId="179C6800" w14:textId="77777777" w:rsidTr="00373381">
        <w:trPr>
          <w:tblHeader/>
        </w:trPr>
        <w:tc>
          <w:tcPr>
            <w:tcW w:w="3690" w:type="dxa"/>
            <w:shd w:val="clear" w:color="auto" w:fill="BFBFBF" w:themeFill="background1" w:themeFillShade="BF"/>
            <w:vAlign w:val="center"/>
          </w:tcPr>
          <w:p w14:paraId="2B8E295A" w14:textId="77777777" w:rsidR="008000B5" w:rsidRPr="003C2D6D" w:rsidRDefault="008000B5" w:rsidP="004C5071">
            <w:pPr>
              <w:pStyle w:val="BodyText"/>
              <w:spacing w:after="0"/>
              <w:rPr>
                <w:rFonts w:asciiTheme="minorHAnsi" w:hAnsiTheme="minorHAnsi"/>
                <w:b/>
              </w:rPr>
            </w:pPr>
            <w:r w:rsidRPr="003C2D6D">
              <w:rPr>
                <w:rFonts w:asciiTheme="minorHAnsi" w:hAnsiTheme="minorHAnsi"/>
                <w:b/>
              </w:rPr>
              <w:t>Metered Market Participant Name:</w:t>
            </w:r>
          </w:p>
        </w:tc>
        <w:tc>
          <w:tcPr>
            <w:tcW w:w="5647" w:type="dxa"/>
          </w:tcPr>
          <w:p w14:paraId="07D52941" w14:textId="77777777" w:rsidR="008000B5" w:rsidRPr="004B0498" w:rsidRDefault="00BD7A0B" w:rsidP="004C5071">
            <w:pPr>
              <w:pStyle w:val="BodyText"/>
              <w:rPr>
                <w:rFonts w:asciiTheme="minorHAnsi" w:hAnsiTheme="minorHAnsi"/>
              </w:rPr>
            </w:pPr>
            <w:r>
              <w:rPr>
                <w:rFonts w:asciiTheme="minorHAnsi" w:hAnsiTheme="minorHAnsi"/>
              </w:rPr>
              <w:fldChar w:fldCharType="begin">
                <w:ffData>
                  <w:name w:val="Text39"/>
                  <w:enabled/>
                  <w:calcOnExit w:val="0"/>
                  <w:textInput/>
                </w:ffData>
              </w:fldChar>
            </w:r>
            <w:r w:rsidR="008000B5">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Pr>
                <w:rFonts w:asciiTheme="minorHAnsi" w:hAnsiTheme="minorHAnsi"/>
              </w:rPr>
              <w:fldChar w:fldCharType="end"/>
            </w:r>
          </w:p>
        </w:tc>
      </w:tr>
      <w:tr w:rsidR="008000B5" w:rsidRPr="004B0498" w14:paraId="0CB0C284" w14:textId="77777777" w:rsidTr="00373381">
        <w:trPr>
          <w:tblHeader/>
        </w:trPr>
        <w:tc>
          <w:tcPr>
            <w:tcW w:w="3690" w:type="dxa"/>
            <w:shd w:val="clear" w:color="auto" w:fill="BFBFBF" w:themeFill="background1" w:themeFillShade="BF"/>
            <w:vAlign w:val="center"/>
          </w:tcPr>
          <w:p w14:paraId="664E831E" w14:textId="77777777" w:rsidR="008000B5" w:rsidRPr="003C2D6D" w:rsidRDefault="008000B5" w:rsidP="004C5071">
            <w:pPr>
              <w:pStyle w:val="BodyText"/>
              <w:spacing w:after="0"/>
              <w:rPr>
                <w:rFonts w:asciiTheme="minorHAnsi" w:hAnsiTheme="minorHAnsi"/>
                <w:b/>
              </w:rPr>
            </w:pPr>
            <w:r w:rsidRPr="003C2D6D">
              <w:rPr>
                <w:rFonts w:asciiTheme="minorHAnsi" w:hAnsiTheme="minorHAnsi"/>
                <w:b/>
              </w:rPr>
              <w:t>Facility Name and ID#:</w:t>
            </w:r>
          </w:p>
        </w:tc>
        <w:tc>
          <w:tcPr>
            <w:tcW w:w="5647" w:type="dxa"/>
          </w:tcPr>
          <w:p w14:paraId="6D08FBCC" w14:textId="77777777" w:rsidR="008000B5" w:rsidRPr="004B0498" w:rsidRDefault="00BD7A0B" w:rsidP="004C5071">
            <w:pPr>
              <w:pStyle w:val="BodyText"/>
              <w:rPr>
                <w:rFonts w:asciiTheme="minorHAnsi" w:hAnsiTheme="minorHAnsi"/>
              </w:rPr>
            </w:pPr>
            <w:r>
              <w:rPr>
                <w:rFonts w:asciiTheme="minorHAnsi" w:hAnsiTheme="minorHAnsi"/>
              </w:rPr>
              <w:fldChar w:fldCharType="begin">
                <w:ffData>
                  <w:name w:val="Text38"/>
                  <w:enabled/>
                  <w:calcOnExit w:val="0"/>
                  <w:textInput/>
                </w:ffData>
              </w:fldChar>
            </w:r>
            <w:r w:rsidR="008000B5">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Pr>
                <w:rFonts w:asciiTheme="minorHAnsi" w:hAnsiTheme="minorHAnsi"/>
              </w:rPr>
              <w:fldChar w:fldCharType="end"/>
            </w:r>
          </w:p>
        </w:tc>
      </w:tr>
      <w:tr w:rsidR="008000B5" w:rsidRPr="004B0498" w14:paraId="64A2EF72" w14:textId="77777777" w:rsidTr="00373381">
        <w:trPr>
          <w:tblHeader/>
        </w:trPr>
        <w:tc>
          <w:tcPr>
            <w:tcW w:w="3690" w:type="dxa"/>
            <w:shd w:val="clear" w:color="auto" w:fill="BFBFBF" w:themeFill="background1" w:themeFillShade="BF"/>
            <w:vAlign w:val="center"/>
          </w:tcPr>
          <w:p w14:paraId="7422E9BD" w14:textId="77777777" w:rsidR="008000B5" w:rsidRPr="003C2D6D" w:rsidRDefault="008000B5" w:rsidP="004C5071">
            <w:pPr>
              <w:pStyle w:val="BodyText"/>
              <w:spacing w:after="0"/>
              <w:rPr>
                <w:rFonts w:asciiTheme="minorHAnsi" w:hAnsiTheme="minorHAnsi"/>
                <w:b/>
              </w:rPr>
            </w:pPr>
            <w:r w:rsidRPr="003C2D6D">
              <w:rPr>
                <w:rFonts w:asciiTheme="minorHAnsi" w:hAnsiTheme="minorHAnsi"/>
                <w:b/>
              </w:rPr>
              <w:t>Resource Name and ID#:</w:t>
            </w:r>
          </w:p>
        </w:tc>
        <w:tc>
          <w:tcPr>
            <w:tcW w:w="5647" w:type="dxa"/>
          </w:tcPr>
          <w:p w14:paraId="7A6DE2CE" w14:textId="77777777" w:rsidR="008000B5" w:rsidRPr="004B0498" w:rsidRDefault="00BD7A0B" w:rsidP="004C5071">
            <w:pPr>
              <w:pStyle w:val="BodyText"/>
              <w:rPr>
                <w:rFonts w:asciiTheme="minorHAnsi" w:hAnsiTheme="minorHAnsi"/>
              </w:rPr>
            </w:pPr>
            <w:r>
              <w:rPr>
                <w:rFonts w:asciiTheme="minorHAnsi" w:hAnsiTheme="minorHAnsi"/>
              </w:rPr>
              <w:fldChar w:fldCharType="begin">
                <w:ffData>
                  <w:name w:val="Text39"/>
                  <w:enabled/>
                  <w:calcOnExit w:val="0"/>
                  <w:textInput/>
                </w:ffData>
              </w:fldChar>
            </w:r>
            <w:r w:rsidR="008000B5">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sidR="008000B5">
              <w:rPr>
                <w:rFonts w:asciiTheme="minorHAnsi" w:hAnsiTheme="minorHAnsi"/>
                <w:noProof/>
              </w:rPr>
              <w:t> </w:t>
            </w:r>
            <w:r>
              <w:rPr>
                <w:rFonts w:asciiTheme="minorHAnsi" w:hAnsiTheme="minorHAnsi"/>
              </w:rPr>
              <w:fldChar w:fldCharType="end"/>
            </w:r>
          </w:p>
        </w:tc>
      </w:tr>
    </w:tbl>
    <w:p w14:paraId="59C8D6EF" w14:textId="77777777" w:rsidR="008000B5" w:rsidRDefault="008000B5" w:rsidP="00144CA0">
      <w:pPr>
        <w:pStyle w:val="Heading1"/>
        <w:keepLines w:val="0"/>
        <w:numPr>
          <w:ilvl w:val="1"/>
          <w:numId w:val="17"/>
        </w:numPr>
        <w:overflowPunct w:val="0"/>
        <w:autoSpaceDE w:val="0"/>
        <w:autoSpaceDN w:val="0"/>
        <w:adjustRightInd w:val="0"/>
        <w:spacing w:before="240" w:after="120" w:line="240" w:lineRule="auto"/>
        <w:textAlignment w:val="baseline"/>
        <w:rPr>
          <w:rFonts w:asciiTheme="minorHAnsi" w:hAnsiTheme="minorHAnsi"/>
          <w:color w:val="auto"/>
          <w:sz w:val="24"/>
          <w:szCs w:val="24"/>
        </w:rPr>
      </w:pPr>
      <w:bookmarkStart w:id="114" w:name="_Toc444948982"/>
      <w:r w:rsidRPr="00144CA0">
        <w:rPr>
          <w:rFonts w:asciiTheme="minorHAnsi" w:hAnsiTheme="minorHAnsi"/>
          <w:color w:val="auto"/>
          <w:sz w:val="24"/>
          <w:szCs w:val="24"/>
        </w:rPr>
        <w:t xml:space="preserve">Appendix B – </w:t>
      </w:r>
      <w:r w:rsidR="00631E66" w:rsidRPr="00144CA0">
        <w:rPr>
          <w:rFonts w:asciiTheme="minorHAnsi" w:hAnsiTheme="minorHAnsi"/>
          <w:color w:val="auto"/>
          <w:sz w:val="24"/>
          <w:szCs w:val="24"/>
        </w:rPr>
        <w:t>Facility</w:t>
      </w:r>
      <w:r w:rsidRPr="00144CA0">
        <w:rPr>
          <w:rFonts w:asciiTheme="minorHAnsi" w:hAnsiTheme="minorHAnsi"/>
          <w:color w:val="auto"/>
          <w:sz w:val="24"/>
          <w:szCs w:val="24"/>
        </w:rPr>
        <w:t xml:space="preserve"> Installed Capacity (Solar PV Facilities ONLY)</w:t>
      </w:r>
      <w:bookmarkEnd w:id="114"/>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690"/>
        <w:gridCol w:w="5647"/>
      </w:tblGrid>
      <w:tr w:rsidR="00E61C3B" w:rsidRPr="004B0498" w14:paraId="234838BC" w14:textId="77777777" w:rsidTr="00373381">
        <w:trPr>
          <w:trHeight w:val="347"/>
          <w:tblHeader/>
        </w:trPr>
        <w:tc>
          <w:tcPr>
            <w:tcW w:w="9337" w:type="dxa"/>
            <w:gridSpan w:val="2"/>
            <w:shd w:val="clear" w:color="auto" w:fill="BFBFBF" w:themeFill="background1" w:themeFillShade="BF"/>
            <w:vAlign w:val="center"/>
          </w:tcPr>
          <w:p w14:paraId="08EA6598" w14:textId="77777777" w:rsidR="00E61C3B" w:rsidRPr="00DF6128" w:rsidRDefault="00E61C3B" w:rsidP="001B617F">
            <w:pPr>
              <w:pStyle w:val="BodyText"/>
              <w:spacing w:after="0"/>
              <w:rPr>
                <w:rFonts w:asciiTheme="minorHAnsi" w:hAnsiTheme="minorHAnsi"/>
                <w:b/>
              </w:rPr>
            </w:pPr>
            <w:r w:rsidRPr="00DF6128">
              <w:rPr>
                <w:rFonts w:asciiTheme="minorHAnsi" w:hAnsiTheme="minorHAnsi"/>
                <w:b/>
              </w:rPr>
              <w:t>PV Modules Information</w:t>
            </w:r>
          </w:p>
        </w:tc>
      </w:tr>
      <w:tr w:rsidR="00E61C3B" w:rsidRPr="004B0498" w14:paraId="024DA95D" w14:textId="77777777" w:rsidTr="00373381">
        <w:trPr>
          <w:trHeight w:val="329"/>
          <w:tblHeader/>
        </w:trPr>
        <w:tc>
          <w:tcPr>
            <w:tcW w:w="3690" w:type="dxa"/>
            <w:vAlign w:val="center"/>
          </w:tcPr>
          <w:p w14:paraId="24B546D6" w14:textId="77777777" w:rsidR="00E61C3B" w:rsidRPr="003C2D6D" w:rsidRDefault="00E61C3B" w:rsidP="001B617F">
            <w:pPr>
              <w:pStyle w:val="BodyText"/>
              <w:spacing w:after="0"/>
              <w:ind w:right="-85"/>
              <w:rPr>
                <w:rFonts w:asciiTheme="minorHAnsi" w:hAnsiTheme="minorHAnsi"/>
                <w:b/>
              </w:rPr>
            </w:pPr>
            <w:r>
              <w:rPr>
                <w:rFonts w:asciiTheme="minorHAnsi" w:hAnsiTheme="minorHAnsi"/>
                <w:b/>
              </w:rPr>
              <w:t>Make &amp; Model of installed PV m</w:t>
            </w:r>
            <w:r w:rsidRPr="003C2D6D">
              <w:rPr>
                <w:rFonts w:asciiTheme="minorHAnsi" w:hAnsiTheme="minorHAnsi"/>
                <w:b/>
              </w:rPr>
              <w:t>odule(s)</w:t>
            </w:r>
          </w:p>
        </w:tc>
        <w:tc>
          <w:tcPr>
            <w:tcW w:w="5647" w:type="dxa"/>
          </w:tcPr>
          <w:p w14:paraId="596B3E9B" w14:textId="77777777" w:rsidR="00E61C3B" w:rsidRPr="004B0498" w:rsidRDefault="00E61C3B" w:rsidP="001B617F">
            <w:pPr>
              <w:pStyle w:val="BodyText"/>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61C3B" w:rsidRPr="004B0498" w14:paraId="74F49E94" w14:textId="77777777" w:rsidTr="00373381">
        <w:trPr>
          <w:trHeight w:val="329"/>
          <w:tblHeader/>
        </w:trPr>
        <w:tc>
          <w:tcPr>
            <w:tcW w:w="3690" w:type="dxa"/>
            <w:vAlign w:val="center"/>
          </w:tcPr>
          <w:p w14:paraId="7866FB38" w14:textId="77777777" w:rsidR="00E61C3B" w:rsidRPr="003C2D6D" w:rsidRDefault="00E61C3B" w:rsidP="001B617F">
            <w:pPr>
              <w:pStyle w:val="BodyText"/>
              <w:spacing w:after="0"/>
              <w:rPr>
                <w:rFonts w:asciiTheme="minorHAnsi" w:hAnsiTheme="minorHAnsi"/>
                <w:b/>
              </w:rPr>
            </w:pPr>
            <w:r>
              <w:rPr>
                <w:rFonts w:asciiTheme="minorHAnsi" w:hAnsiTheme="minorHAnsi"/>
                <w:b/>
              </w:rPr>
              <w:t>Total # of i</w:t>
            </w:r>
            <w:r w:rsidRPr="003C2D6D">
              <w:rPr>
                <w:rFonts w:asciiTheme="minorHAnsi" w:hAnsiTheme="minorHAnsi"/>
                <w:b/>
              </w:rPr>
              <w:t>nstalled</w:t>
            </w:r>
            <w:r>
              <w:rPr>
                <w:rFonts w:asciiTheme="minorHAnsi" w:hAnsiTheme="minorHAnsi"/>
                <w:b/>
              </w:rPr>
              <w:t xml:space="preserve"> PV modules </w:t>
            </w:r>
          </w:p>
        </w:tc>
        <w:tc>
          <w:tcPr>
            <w:tcW w:w="5647" w:type="dxa"/>
          </w:tcPr>
          <w:p w14:paraId="21C09A85" w14:textId="77777777" w:rsidR="00E61C3B" w:rsidRPr="004B0498" w:rsidRDefault="00E61C3B" w:rsidP="001B617F">
            <w:pPr>
              <w:pStyle w:val="BodyText"/>
              <w:rPr>
                <w:rFonts w:asciiTheme="minorHAnsi" w:hAnsiTheme="minorHAnsi"/>
              </w:rPr>
            </w:pPr>
            <w:r>
              <w:rPr>
                <w:rFonts w:asciiTheme="minorHAnsi" w:hAnsiTheme="minorHAnsi"/>
              </w:rPr>
              <w:fldChar w:fldCharType="begin">
                <w:ffData>
                  <w:name w:val="Text3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61C3B" w:rsidRPr="004B0498" w14:paraId="61AE9381" w14:textId="77777777" w:rsidTr="00373381">
        <w:trPr>
          <w:tblHeader/>
        </w:trPr>
        <w:tc>
          <w:tcPr>
            <w:tcW w:w="3690" w:type="dxa"/>
            <w:vAlign w:val="center"/>
          </w:tcPr>
          <w:p w14:paraId="677491CB" w14:textId="77777777" w:rsidR="00E61C3B" w:rsidRPr="003C2D6D" w:rsidRDefault="00E61C3B" w:rsidP="001B617F">
            <w:pPr>
              <w:pStyle w:val="BodyText"/>
              <w:spacing w:after="0"/>
              <w:ind w:right="-85"/>
              <w:rPr>
                <w:rFonts w:asciiTheme="minorHAnsi" w:hAnsiTheme="minorHAnsi"/>
                <w:b/>
              </w:rPr>
            </w:pPr>
            <w:r>
              <w:rPr>
                <w:rFonts w:asciiTheme="minorHAnsi" w:hAnsiTheme="minorHAnsi"/>
                <w:b/>
              </w:rPr>
              <w:t>Manufacturer Standard Testing Conditions rated efficiency of installed PV modules</w:t>
            </w:r>
          </w:p>
        </w:tc>
        <w:tc>
          <w:tcPr>
            <w:tcW w:w="5647" w:type="dxa"/>
          </w:tcPr>
          <w:p w14:paraId="7E0A06AA" w14:textId="77777777" w:rsidR="00E61C3B" w:rsidRDefault="00E61C3B" w:rsidP="001B617F">
            <w:pPr>
              <w:pStyle w:val="BodyText"/>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61C3B" w:rsidRPr="004B0498" w14:paraId="245268D2" w14:textId="77777777" w:rsidTr="00373381">
        <w:trPr>
          <w:tblHeader/>
        </w:trPr>
        <w:tc>
          <w:tcPr>
            <w:tcW w:w="3690" w:type="dxa"/>
            <w:vAlign w:val="center"/>
          </w:tcPr>
          <w:p w14:paraId="015D9D80" w14:textId="77777777" w:rsidR="00E61C3B" w:rsidRDefault="00E61C3B" w:rsidP="001B617F">
            <w:pPr>
              <w:pStyle w:val="BodyText"/>
              <w:spacing w:after="0"/>
              <w:ind w:right="-85"/>
              <w:rPr>
                <w:rFonts w:asciiTheme="minorHAnsi" w:hAnsiTheme="minorHAnsi"/>
                <w:b/>
              </w:rPr>
            </w:pPr>
            <w:r w:rsidRPr="003C2D6D">
              <w:rPr>
                <w:rFonts w:asciiTheme="minorHAnsi" w:hAnsiTheme="minorHAnsi"/>
                <w:b/>
              </w:rPr>
              <w:t>Manufacturer Standard Test</w:t>
            </w:r>
            <w:r>
              <w:rPr>
                <w:rFonts w:asciiTheme="minorHAnsi" w:hAnsiTheme="minorHAnsi"/>
                <w:b/>
              </w:rPr>
              <w:t>ing</w:t>
            </w:r>
            <w:r w:rsidRPr="003C2D6D">
              <w:rPr>
                <w:rFonts w:asciiTheme="minorHAnsi" w:hAnsiTheme="minorHAnsi"/>
                <w:b/>
              </w:rPr>
              <w:t xml:space="preserve"> Condition</w:t>
            </w:r>
            <w:r>
              <w:rPr>
                <w:rFonts w:asciiTheme="minorHAnsi" w:hAnsiTheme="minorHAnsi"/>
                <w:b/>
              </w:rPr>
              <w:t>s</w:t>
            </w:r>
            <w:r w:rsidRPr="003C2D6D">
              <w:rPr>
                <w:rFonts w:asciiTheme="minorHAnsi" w:hAnsiTheme="minorHAnsi"/>
                <w:b/>
              </w:rPr>
              <w:t xml:space="preserve"> </w:t>
            </w:r>
            <w:r>
              <w:rPr>
                <w:rFonts w:asciiTheme="minorHAnsi" w:hAnsiTheme="minorHAnsi"/>
                <w:b/>
              </w:rPr>
              <w:t>rated capacity of each m</w:t>
            </w:r>
            <w:r w:rsidRPr="003C2D6D">
              <w:rPr>
                <w:rFonts w:asciiTheme="minorHAnsi" w:hAnsiTheme="minorHAnsi"/>
                <w:b/>
              </w:rPr>
              <w:t xml:space="preserve">odule </w:t>
            </w:r>
          </w:p>
          <w:p w14:paraId="7F6FDE9C" w14:textId="77777777" w:rsidR="00E61C3B" w:rsidRPr="003C2D6D" w:rsidRDefault="00E61C3B" w:rsidP="001B617F">
            <w:pPr>
              <w:pStyle w:val="BodyText"/>
              <w:spacing w:after="0"/>
              <w:ind w:right="-85"/>
              <w:rPr>
                <w:rFonts w:asciiTheme="minorHAnsi" w:hAnsiTheme="minorHAnsi"/>
                <w:b/>
              </w:rPr>
            </w:pPr>
            <w:r w:rsidRPr="003C2D6D">
              <w:rPr>
                <w:rFonts w:asciiTheme="minorHAnsi" w:hAnsiTheme="minorHAnsi"/>
                <w:b/>
              </w:rPr>
              <w:t>(in DC Watts)</w:t>
            </w:r>
          </w:p>
        </w:tc>
        <w:tc>
          <w:tcPr>
            <w:tcW w:w="5647" w:type="dxa"/>
          </w:tcPr>
          <w:p w14:paraId="01BBFFD6" w14:textId="77777777" w:rsidR="00E61C3B" w:rsidRPr="004B0498" w:rsidRDefault="00E61C3B" w:rsidP="001B617F">
            <w:pPr>
              <w:pStyle w:val="BodyText"/>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61C3B" w:rsidRPr="004B0498" w14:paraId="1131FE9E" w14:textId="77777777" w:rsidTr="00373381">
        <w:trPr>
          <w:tblHeader/>
        </w:trPr>
        <w:tc>
          <w:tcPr>
            <w:tcW w:w="3690" w:type="dxa"/>
            <w:vAlign w:val="center"/>
          </w:tcPr>
          <w:p w14:paraId="088BFCFD" w14:textId="77777777" w:rsidR="00E61C3B" w:rsidRPr="003C2D6D" w:rsidRDefault="00E61C3B" w:rsidP="001B617F">
            <w:pPr>
              <w:pStyle w:val="BodyText"/>
              <w:spacing w:after="0"/>
              <w:rPr>
                <w:rFonts w:asciiTheme="minorHAnsi" w:hAnsiTheme="minorHAnsi"/>
                <w:b/>
              </w:rPr>
            </w:pPr>
            <w:r w:rsidRPr="003C2D6D">
              <w:rPr>
                <w:rFonts w:asciiTheme="minorHAnsi" w:hAnsiTheme="minorHAnsi"/>
                <w:b/>
              </w:rPr>
              <w:t xml:space="preserve">Total </w:t>
            </w:r>
            <w:r>
              <w:rPr>
                <w:rFonts w:asciiTheme="minorHAnsi" w:hAnsiTheme="minorHAnsi"/>
                <w:b/>
              </w:rPr>
              <w:t>Manufacturer</w:t>
            </w:r>
            <w:r w:rsidRPr="003C2D6D">
              <w:rPr>
                <w:rFonts w:asciiTheme="minorHAnsi" w:hAnsiTheme="minorHAnsi"/>
                <w:b/>
              </w:rPr>
              <w:t xml:space="preserve"> </w:t>
            </w:r>
            <w:r>
              <w:rPr>
                <w:rFonts w:asciiTheme="minorHAnsi" w:hAnsiTheme="minorHAnsi"/>
                <w:b/>
              </w:rPr>
              <w:t>Standard Testing Conditions rated c</w:t>
            </w:r>
            <w:r w:rsidRPr="003C2D6D">
              <w:rPr>
                <w:rFonts w:asciiTheme="minorHAnsi" w:hAnsiTheme="minorHAnsi"/>
                <w:b/>
              </w:rPr>
              <w:t xml:space="preserve">apacity of </w:t>
            </w:r>
            <w:r>
              <w:rPr>
                <w:rFonts w:asciiTheme="minorHAnsi" w:hAnsiTheme="minorHAnsi"/>
                <w:b/>
              </w:rPr>
              <w:t xml:space="preserve">installed PV modules </w:t>
            </w:r>
            <w:r w:rsidRPr="003C2D6D">
              <w:rPr>
                <w:rFonts w:asciiTheme="minorHAnsi" w:hAnsiTheme="minorHAnsi"/>
                <w:b/>
              </w:rPr>
              <w:t>(in DC kW or MW)</w:t>
            </w:r>
          </w:p>
        </w:tc>
        <w:tc>
          <w:tcPr>
            <w:tcW w:w="5647" w:type="dxa"/>
          </w:tcPr>
          <w:p w14:paraId="7D751EF8" w14:textId="77777777" w:rsidR="00E61C3B" w:rsidRPr="004B0498" w:rsidRDefault="00E61C3B" w:rsidP="001B617F">
            <w:pPr>
              <w:pStyle w:val="BodyText"/>
              <w:rPr>
                <w:rFonts w:asciiTheme="minorHAnsi" w:hAnsiTheme="minorHAnsi"/>
              </w:rPr>
            </w:pPr>
            <w:r>
              <w:rPr>
                <w:rFonts w:asciiTheme="minorHAnsi" w:hAnsiTheme="minorHAnsi"/>
              </w:rPr>
              <w:fldChar w:fldCharType="begin">
                <w:ffData>
                  <w:name w:val="Text3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61C3B" w:rsidRPr="004B0498" w14:paraId="47F8B638" w14:textId="77777777" w:rsidTr="00373381">
        <w:trPr>
          <w:trHeight w:val="347"/>
          <w:tblHeader/>
        </w:trPr>
        <w:tc>
          <w:tcPr>
            <w:tcW w:w="9337" w:type="dxa"/>
            <w:gridSpan w:val="2"/>
            <w:shd w:val="clear" w:color="auto" w:fill="BFBFBF" w:themeFill="background1" w:themeFillShade="BF"/>
            <w:vAlign w:val="center"/>
          </w:tcPr>
          <w:p w14:paraId="4601A3E1" w14:textId="77777777" w:rsidR="00E61C3B" w:rsidRPr="00DF6128" w:rsidRDefault="00E61C3B" w:rsidP="001B617F">
            <w:pPr>
              <w:pStyle w:val="BodyText"/>
              <w:spacing w:after="0"/>
              <w:rPr>
                <w:rFonts w:asciiTheme="minorHAnsi" w:hAnsiTheme="minorHAnsi"/>
                <w:b/>
              </w:rPr>
            </w:pPr>
            <w:r>
              <w:rPr>
                <w:rFonts w:asciiTheme="minorHAnsi" w:hAnsiTheme="minorHAnsi"/>
                <w:b/>
              </w:rPr>
              <w:t>Inverter</w:t>
            </w:r>
            <w:r w:rsidRPr="00DF6128">
              <w:rPr>
                <w:rFonts w:asciiTheme="minorHAnsi" w:hAnsiTheme="minorHAnsi"/>
                <w:b/>
              </w:rPr>
              <w:t xml:space="preserve"> Information</w:t>
            </w:r>
          </w:p>
        </w:tc>
      </w:tr>
      <w:tr w:rsidR="00E61C3B" w:rsidRPr="004B0498" w14:paraId="34B004D0" w14:textId="77777777" w:rsidTr="00373381">
        <w:trPr>
          <w:trHeight w:val="329"/>
          <w:tblHeader/>
        </w:trPr>
        <w:tc>
          <w:tcPr>
            <w:tcW w:w="3690" w:type="dxa"/>
            <w:vAlign w:val="center"/>
          </w:tcPr>
          <w:p w14:paraId="2B736720" w14:textId="77777777" w:rsidR="00E61C3B" w:rsidRPr="003C2D6D" w:rsidRDefault="00E61C3B" w:rsidP="001B617F">
            <w:pPr>
              <w:pStyle w:val="BodyText"/>
              <w:spacing w:after="0"/>
              <w:ind w:right="-85"/>
              <w:rPr>
                <w:rFonts w:asciiTheme="minorHAnsi" w:hAnsiTheme="minorHAnsi"/>
                <w:b/>
              </w:rPr>
            </w:pPr>
            <w:r>
              <w:rPr>
                <w:rFonts w:asciiTheme="minorHAnsi" w:hAnsiTheme="minorHAnsi"/>
                <w:b/>
              </w:rPr>
              <w:t>Make &amp; Model of i</w:t>
            </w:r>
            <w:r w:rsidRPr="003C2D6D">
              <w:rPr>
                <w:rFonts w:asciiTheme="minorHAnsi" w:hAnsiTheme="minorHAnsi"/>
                <w:b/>
              </w:rPr>
              <w:t xml:space="preserve">nstalled </w:t>
            </w:r>
            <w:r>
              <w:rPr>
                <w:rFonts w:asciiTheme="minorHAnsi" w:hAnsiTheme="minorHAnsi"/>
                <w:b/>
              </w:rPr>
              <w:t>inverter</w:t>
            </w:r>
            <w:r w:rsidRPr="003C2D6D">
              <w:rPr>
                <w:rFonts w:asciiTheme="minorHAnsi" w:hAnsiTheme="minorHAnsi"/>
                <w:b/>
              </w:rPr>
              <w:t>(s)</w:t>
            </w:r>
          </w:p>
        </w:tc>
        <w:tc>
          <w:tcPr>
            <w:tcW w:w="5647" w:type="dxa"/>
          </w:tcPr>
          <w:p w14:paraId="0547F5DE" w14:textId="77777777" w:rsidR="00E61C3B" w:rsidRPr="004B0498" w:rsidRDefault="00E61C3B" w:rsidP="001B617F">
            <w:pPr>
              <w:pStyle w:val="BodyText"/>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61C3B" w:rsidRPr="004B0498" w14:paraId="301EF8DC" w14:textId="77777777" w:rsidTr="00373381">
        <w:trPr>
          <w:trHeight w:val="329"/>
          <w:tblHeader/>
        </w:trPr>
        <w:tc>
          <w:tcPr>
            <w:tcW w:w="3690" w:type="dxa"/>
            <w:vAlign w:val="center"/>
          </w:tcPr>
          <w:p w14:paraId="5FB57E1F" w14:textId="77777777" w:rsidR="00E61C3B" w:rsidRPr="003C2D6D" w:rsidRDefault="00E61C3B" w:rsidP="001B617F">
            <w:pPr>
              <w:pStyle w:val="BodyText"/>
              <w:spacing w:after="0"/>
              <w:rPr>
                <w:rFonts w:asciiTheme="minorHAnsi" w:hAnsiTheme="minorHAnsi"/>
                <w:b/>
              </w:rPr>
            </w:pPr>
            <w:r w:rsidRPr="003C2D6D">
              <w:rPr>
                <w:rFonts w:asciiTheme="minorHAnsi" w:hAnsiTheme="minorHAnsi"/>
                <w:b/>
              </w:rPr>
              <w:t xml:space="preserve">Total # of </w:t>
            </w:r>
            <w:r>
              <w:rPr>
                <w:rFonts w:asciiTheme="minorHAnsi" w:hAnsiTheme="minorHAnsi"/>
                <w:b/>
              </w:rPr>
              <w:t>i</w:t>
            </w:r>
            <w:r w:rsidRPr="003C2D6D">
              <w:rPr>
                <w:rFonts w:asciiTheme="minorHAnsi" w:hAnsiTheme="minorHAnsi"/>
                <w:b/>
              </w:rPr>
              <w:t>nstalled</w:t>
            </w:r>
            <w:r>
              <w:rPr>
                <w:rFonts w:asciiTheme="minorHAnsi" w:hAnsiTheme="minorHAnsi"/>
                <w:b/>
              </w:rPr>
              <w:t xml:space="preserve"> inverters </w:t>
            </w:r>
          </w:p>
        </w:tc>
        <w:tc>
          <w:tcPr>
            <w:tcW w:w="5647" w:type="dxa"/>
          </w:tcPr>
          <w:p w14:paraId="50B44DF1" w14:textId="77777777" w:rsidR="00E61C3B" w:rsidRPr="004B0498" w:rsidRDefault="00E61C3B" w:rsidP="001B617F">
            <w:pPr>
              <w:pStyle w:val="BodyText"/>
              <w:rPr>
                <w:rFonts w:asciiTheme="minorHAnsi" w:hAnsiTheme="minorHAnsi"/>
              </w:rPr>
            </w:pPr>
            <w:r>
              <w:rPr>
                <w:rFonts w:asciiTheme="minorHAnsi" w:hAnsiTheme="minorHAnsi"/>
              </w:rPr>
              <w:fldChar w:fldCharType="begin">
                <w:ffData>
                  <w:name w:val="Text3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61C3B" w:rsidRPr="004B0498" w14:paraId="67CDDD1C" w14:textId="77777777" w:rsidTr="00373381">
        <w:trPr>
          <w:tblHeader/>
        </w:trPr>
        <w:tc>
          <w:tcPr>
            <w:tcW w:w="3690" w:type="dxa"/>
            <w:vAlign w:val="center"/>
          </w:tcPr>
          <w:p w14:paraId="2F3DCF63" w14:textId="77777777" w:rsidR="00E61C3B" w:rsidRDefault="00E61C3B" w:rsidP="001B617F">
            <w:pPr>
              <w:pStyle w:val="BodyText"/>
              <w:spacing w:after="0"/>
              <w:ind w:right="-85"/>
              <w:rPr>
                <w:rFonts w:asciiTheme="minorHAnsi" w:hAnsiTheme="minorHAnsi"/>
                <w:b/>
              </w:rPr>
            </w:pPr>
            <w:r>
              <w:rPr>
                <w:rFonts w:asciiTheme="minorHAnsi" w:hAnsiTheme="minorHAnsi"/>
                <w:b/>
              </w:rPr>
              <w:t>Manufacturer r</w:t>
            </w:r>
            <w:r w:rsidRPr="003C2D6D">
              <w:rPr>
                <w:rFonts w:asciiTheme="minorHAnsi" w:hAnsiTheme="minorHAnsi"/>
                <w:b/>
              </w:rPr>
              <w:t xml:space="preserve">ating of each </w:t>
            </w:r>
            <w:r>
              <w:rPr>
                <w:rFonts w:asciiTheme="minorHAnsi" w:hAnsiTheme="minorHAnsi"/>
                <w:b/>
              </w:rPr>
              <w:t>inverter</w:t>
            </w:r>
            <w:r w:rsidRPr="003C2D6D">
              <w:rPr>
                <w:rFonts w:asciiTheme="minorHAnsi" w:hAnsiTheme="minorHAnsi"/>
                <w:b/>
              </w:rPr>
              <w:t xml:space="preserve"> </w:t>
            </w:r>
          </w:p>
          <w:p w14:paraId="7149DD08" w14:textId="77777777" w:rsidR="00E61C3B" w:rsidRPr="003C2D6D" w:rsidRDefault="00E61C3B" w:rsidP="001B617F">
            <w:pPr>
              <w:pStyle w:val="BodyText"/>
              <w:spacing w:after="0"/>
              <w:ind w:right="-85"/>
              <w:rPr>
                <w:rFonts w:asciiTheme="minorHAnsi" w:hAnsiTheme="minorHAnsi"/>
                <w:b/>
              </w:rPr>
            </w:pPr>
            <w:r>
              <w:rPr>
                <w:rFonts w:asciiTheme="minorHAnsi" w:hAnsiTheme="minorHAnsi"/>
                <w:b/>
              </w:rPr>
              <w:t>(in A</w:t>
            </w:r>
            <w:r w:rsidRPr="003C2D6D">
              <w:rPr>
                <w:rFonts w:asciiTheme="minorHAnsi" w:hAnsiTheme="minorHAnsi"/>
                <w:b/>
              </w:rPr>
              <w:t xml:space="preserve">C </w:t>
            </w:r>
            <w:r>
              <w:rPr>
                <w:rFonts w:asciiTheme="minorHAnsi" w:hAnsiTheme="minorHAnsi"/>
                <w:b/>
              </w:rPr>
              <w:t>kW or MW</w:t>
            </w:r>
            <w:r w:rsidRPr="003C2D6D">
              <w:rPr>
                <w:rFonts w:asciiTheme="minorHAnsi" w:hAnsiTheme="minorHAnsi"/>
                <w:b/>
              </w:rPr>
              <w:t>)</w:t>
            </w:r>
          </w:p>
        </w:tc>
        <w:tc>
          <w:tcPr>
            <w:tcW w:w="5647" w:type="dxa"/>
          </w:tcPr>
          <w:p w14:paraId="39B17477" w14:textId="77777777" w:rsidR="00E61C3B" w:rsidRPr="004B0498" w:rsidRDefault="00E61C3B" w:rsidP="001B617F">
            <w:pPr>
              <w:pStyle w:val="BodyText"/>
              <w:rPr>
                <w:rFonts w:asciiTheme="minorHAnsi" w:hAnsiTheme="minorHAnsi"/>
              </w:rPr>
            </w:pPr>
            <w:r>
              <w:rPr>
                <w:rFonts w:asciiTheme="minorHAnsi" w:hAnsiTheme="minorHAnsi"/>
              </w:rPr>
              <w:fldChar w:fldCharType="begin">
                <w:ffData>
                  <w:name w:val="Text3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61C3B" w:rsidRPr="004B0498" w14:paraId="33E06620" w14:textId="77777777" w:rsidTr="00373381">
        <w:trPr>
          <w:tblHeader/>
        </w:trPr>
        <w:tc>
          <w:tcPr>
            <w:tcW w:w="3690" w:type="dxa"/>
            <w:vAlign w:val="center"/>
          </w:tcPr>
          <w:p w14:paraId="5FA859E1" w14:textId="77777777" w:rsidR="00E61C3B" w:rsidRPr="003C2D6D" w:rsidRDefault="00E61C3B" w:rsidP="001B617F">
            <w:pPr>
              <w:pStyle w:val="BodyText"/>
              <w:spacing w:after="0"/>
              <w:rPr>
                <w:rFonts w:asciiTheme="minorHAnsi" w:hAnsiTheme="minorHAnsi"/>
                <w:b/>
              </w:rPr>
            </w:pPr>
            <w:r w:rsidRPr="003C2D6D">
              <w:rPr>
                <w:rFonts w:asciiTheme="minorHAnsi" w:hAnsiTheme="minorHAnsi"/>
                <w:b/>
              </w:rPr>
              <w:t xml:space="preserve">Total </w:t>
            </w:r>
            <w:r>
              <w:rPr>
                <w:rFonts w:asciiTheme="minorHAnsi" w:hAnsiTheme="minorHAnsi"/>
                <w:b/>
              </w:rPr>
              <w:t>rated c</w:t>
            </w:r>
            <w:r w:rsidRPr="003C2D6D">
              <w:rPr>
                <w:rFonts w:asciiTheme="minorHAnsi" w:hAnsiTheme="minorHAnsi"/>
                <w:b/>
              </w:rPr>
              <w:t xml:space="preserve">apacity of </w:t>
            </w:r>
            <w:r>
              <w:rPr>
                <w:rFonts w:asciiTheme="minorHAnsi" w:hAnsiTheme="minorHAnsi"/>
                <w:b/>
              </w:rPr>
              <w:t>i</w:t>
            </w:r>
            <w:r w:rsidRPr="003C2D6D">
              <w:rPr>
                <w:rFonts w:asciiTheme="minorHAnsi" w:hAnsiTheme="minorHAnsi"/>
                <w:b/>
              </w:rPr>
              <w:t xml:space="preserve">nstalled </w:t>
            </w:r>
            <w:r>
              <w:rPr>
                <w:rFonts w:asciiTheme="minorHAnsi" w:hAnsiTheme="minorHAnsi"/>
                <w:b/>
              </w:rPr>
              <w:t>inverters (in A</w:t>
            </w:r>
            <w:r w:rsidRPr="003C2D6D">
              <w:rPr>
                <w:rFonts w:asciiTheme="minorHAnsi" w:hAnsiTheme="minorHAnsi"/>
                <w:b/>
              </w:rPr>
              <w:t>C kW or MW)</w:t>
            </w:r>
          </w:p>
        </w:tc>
        <w:tc>
          <w:tcPr>
            <w:tcW w:w="5647" w:type="dxa"/>
          </w:tcPr>
          <w:p w14:paraId="588CFD5B" w14:textId="77777777" w:rsidR="00E61C3B" w:rsidRPr="004B0498" w:rsidRDefault="00E61C3B" w:rsidP="001B617F">
            <w:pPr>
              <w:pStyle w:val="BodyText"/>
              <w:rPr>
                <w:rFonts w:asciiTheme="minorHAnsi" w:hAnsiTheme="minorHAnsi"/>
              </w:rPr>
            </w:pPr>
            <w:r>
              <w:rPr>
                <w:rFonts w:asciiTheme="minorHAnsi" w:hAnsiTheme="minorHAnsi"/>
              </w:rPr>
              <w:fldChar w:fldCharType="begin">
                <w:ffData>
                  <w:name w:val="Text3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61C3B" w:rsidRPr="004B0498" w14:paraId="77A1D9B3" w14:textId="77777777" w:rsidTr="00373381">
        <w:trPr>
          <w:tblHeader/>
        </w:trPr>
        <w:tc>
          <w:tcPr>
            <w:tcW w:w="3690" w:type="dxa"/>
            <w:vAlign w:val="center"/>
          </w:tcPr>
          <w:p w14:paraId="42BA99D7" w14:textId="77777777" w:rsidR="00E61C3B" w:rsidRPr="003C2D6D" w:rsidRDefault="00E61C3B" w:rsidP="001B617F">
            <w:pPr>
              <w:pStyle w:val="BodyText"/>
              <w:spacing w:after="0"/>
              <w:rPr>
                <w:rFonts w:asciiTheme="minorHAnsi" w:hAnsiTheme="minorHAnsi"/>
                <w:b/>
              </w:rPr>
            </w:pPr>
            <w:r>
              <w:rPr>
                <w:rFonts w:asciiTheme="minorHAnsi" w:hAnsiTheme="minorHAnsi"/>
                <w:b/>
              </w:rPr>
              <w:t>Total # of PV modules per Inverter</w:t>
            </w:r>
          </w:p>
        </w:tc>
        <w:tc>
          <w:tcPr>
            <w:tcW w:w="5647" w:type="dxa"/>
            <w:vAlign w:val="center"/>
          </w:tcPr>
          <w:p w14:paraId="0BAC9A23" w14:textId="77777777" w:rsidR="00E61C3B" w:rsidRPr="004B0498" w:rsidRDefault="00E61C3B" w:rsidP="001B617F">
            <w:pPr>
              <w:pStyle w:val="BodyText"/>
              <w:spacing w:after="0"/>
              <w:rPr>
                <w:rFonts w:asciiTheme="minorHAnsi" w:hAnsiTheme="minorHAnsi"/>
              </w:rPr>
            </w:pPr>
            <w:r>
              <w:rPr>
                <w:rFonts w:asciiTheme="minorHAnsi" w:hAnsiTheme="minorHAnsi"/>
              </w:rPr>
              <w:fldChar w:fldCharType="begin">
                <w:ffData>
                  <w:name w:val="Text40"/>
                  <w:enabled/>
                  <w:calcOnExit w:val="0"/>
                  <w:textInput/>
                </w:ffData>
              </w:fldChar>
            </w:r>
            <w:bookmarkStart w:id="115" w:name="Text4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5"/>
          </w:p>
        </w:tc>
      </w:tr>
    </w:tbl>
    <w:p w14:paraId="17298F95" w14:textId="77777777" w:rsidR="008000B5" w:rsidRDefault="008000B5" w:rsidP="008000B5">
      <w:pPr>
        <w:jc w:val="both"/>
        <w:rPr>
          <w:szCs w:val="20"/>
        </w:rPr>
      </w:pPr>
    </w:p>
    <w:sectPr w:rsidR="008000B5" w:rsidSect="00E61C3B">
      <w:headerReference w:type="default" r:id="rId8"/>
      <w:footerReference w:type="default" r:id="rId9"/>
      <w:pgSz w:w="12240" w:h="15840"/>
      <w:pgMar w:top="720" w:right="720" w:bottom="900" w:left="720" w:header="450" w:footer="5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C5955" w14:textId="77777777" w:rsidR="001B617F" w:rsidRDefault="001B617F" w:rsidP="00AD2BA0">
      <w:pPr>
        <w:spacing w:after="0" w:line="240" w:lineRule="auto"/>
      </w:pPr>
      <w:r>
        <w:separator/>
      </w:r>
    </w:p>
  </w:endnote>
  <w:endnote w:type="continuationSeparator" w:id="0">
    <w:p w14:paraId="2D2BB1FC" w14:textId="77777777" w:rsidR="001B617F" w:rsidRDefault="001B617F"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820A" w14:textId="77777777" w:rsidR="001B617F" w:rsidRPr="008000B5" w:rsidRDefault="001B617F">
    <w:pPr>
      <w:rPr>
        <w:b/>
        <w:caps/>
        <w:sz w:val="18"/>
        <w:szCs w:val="18"/>
      </w:rPr>
    </w:pPr>
    <w:r w:rsidRPr="008000B5">
      <w:rPr>
        <w:b/>
        <w:caps/>
        <w:sz w:val="18"/>
        <w:szCs w:val="18"/>
      </w:rPr>
      <w:t>PRESCRIBED FORM – Metering Plan Type 1: Facility Registered in the IESO-Administered 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CF915" w14:textId="77777777" w:rsidR="001B617F" w:rsidRDefault="001B617F" w:rsidP="00AD2BA0">
      <w:pPr>
        <w:spacing w:after="0" w:line="240" w:lineRule="auto"/>
      </w:pPr>
      <w:r>
        <w:separator/>
      </w:r>
    </w:p>
  </w:footnote>
  <w:footnote w:type="continuationSeparator" w:id="0">
    <w:p w14:paraId="7BB4C9C7" w14:textId="77777777" w:rsidR="001B617F" w:rsidRDefault="001B617F"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1B617F" w:rsidRPr="001E4C36" w14:paraId="7545EE8B" w14:textId="77777777" w:rsidTr="001B617F">
      <w:trPr>
        <w:tblHeader/>
      </w:trPr>
      <w:tc>
        <w:tcPr>
          <w:tcW w:w="3672" w:type="dxa"/>
        </w:tcPr>
        <w:p w14:paraId="1DFD9070" w14:textId="77777777" w:rsidR="001B617F" w:rsidRDefault="001B617F" w:rsidP="000215E2">
          <w:pPr>
            <w:pStyle w:val="Header"/>
          </w:pPr>
          <w:r>
            <w:rPr>
              <w:noProof/>
              <w:lang w:val="en-CA" w:eastAsia="en-CA"/>
            </w:rPr>
            <w:drawing>
              <wp:inline distT="0" distB="0" distL="0" distR="0" wp14:anchorId="76DFF1D0" wp14:editId="689C0DD0">
                <wp:extent cx="1638300" cy="753618"/>
                <wp:effectExtent l="0" t="0" r="0" b="8890"/>
                <wp:docPr id="8"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4176" w:type="dxa"/>
        </w:tcPr>
        <w:p w14:paraId="239ACF63" w14:textId="77777777" w:rsidR="001B617F" w:rsidRDefault="001B617F" w:rsidP="000215E2">
          <w:pPr>
            <w:pStyle w:val="Header"/>
          </w:pPr>
        </w:p>
      </w:tc>
      <w:tc>
        <w:tcPr>
          <w:tcW w:w="3150" w:type="dxa"/>
        </w:tcPr>
        <w:p w14:paraId="0512D35F" w14:textId="77777777" w:rsidR="001B617F" w:rsidRDefault="001B617F" w:rsidP="000215E2">
          <w:pPr>
            <w:pStyle w:val="HeaderAddressText"/>
            <w:spacing w:before="10"/>
            <w:ind w:right="-18"/>
            <w:jc w:val="right"/>
          </w:pPr>
          <w:r>
            <w:t xml:space="preserve">120 Adelaide Street West, Suite 1600 </w:t>
          </w:r>
        </w:p>
        <w:p w14:paraId="3E43A526" w14:textId="77777777" w:rsidR="001B617F" w:rsidRDefault="001B617F" w:rsidP="000215E2">
          <w:pPr>
            <w:pStyle w:val="HeaderAddressText"/>
            <w:spacing w:before="10"/>
            <w:ind w:right="-18"/>
            <w:jc w:val="right"/>
          </w:pPr>
          <w:r>
            <w:t>Toronto, Ontario M5H 1T1</w:t>
          </w:r>
        </w:p>
        <w:p w14:paraId="44238124" w14:textId="77777777" w:rsidR="001B617F" w:rsidRPr="00E86107" w:rsidRDefault="001B617F" w:rsidP="000215E2">
          <w:pPr>
            <w:pStyle w:val="HeaderAddressText"/>
            <w:spacing w:before="10"/>
            <w:ind w:right="-18"/>
            <w:jc w:val="right"/>
            <w:rPr>
              <w:lang w:val="en-CA"/>
            </w:rPr>
          </w:pPr>
        </w:p>
        <w:p w14:paraId="211E0FDB" w14:textId="77777777" w:rsidR="001B617F" w:rsidRPr="00F03974" w:rsidRDefault="001B617F" w:rsidP="000215E2">
          <w:pPr>
            <w:pStyle w:val="HeaderAddressText"/>
            <w:spacing w:before="10"/>
            <w:ind w:right="-18"/>
            <w:jc w:val="right"/>
            <w:rPr>
              <w:lang w:val="fr-FR"/>
            </w:rPr>
          </w:pPr>
          <w:r w:rsidRPr="00F03974">
            <w:rPr>
              <w:lang w:val="fr-FR"/>
            </w:rPr>
            <w:t>T 416-967-7474</w:t>
          </w:r>
        </w:p>
        <w:p w14:paraId="19530CDE" w14:textId="77777777" w:rsidR="001B617F" w:rsidRPr="00F03974" w:rsidRDefault="001B617F" w:rsidP="000215E2">
          <w:pPr>
            <w:pStyle w:val="HeaderAddressText"/>
            <w:spacing w:before="10"/>
            <w:ind w:right="-18"/>
            <w:jc w:val="right"/>
            <w:rPr>
              <w:lang w:val="fr-FR"/>
            </w:rPr>
          </w:pPr>
          <w:r w:rsidRPr="00F03974">
            <w:rPr>
              <w:lang w:val="fr-FR"/>
            </w:rPr>
            <w:t>F 416-967-1947</w:t>
          </w:r>
        </w:p>
        <w:p w14:paraId="22215EFE" w14:textId="77777777" w:rsidR="001B617F" w:rsidRPr="00F03974" w:rsidRDefault="001B617F" w:rsidP="000215E2">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14:paraId="16DD3426" w14:textId="77777777" w:rsidR="001B617F" w:rsidRPr="00E86107" w:rsidRDefault="001B617F">
    <w:pPr>
      <w:pStyle w:val="Header"/>
      <w:rPr>
        <w:lang w:val="fr-FR"/>
      </w:rP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588"/>
      <w:gridCol w:w="1260"/>
      <w:gridCol w:w="1440"/>
      <w:gridCol w:w="1710"/>
    </w:tblGrid>
    <w:tr w:rsidR="001B617F" w14:paraId="00865B0D" w14:textId="77777777" w:rsidTr="001B617F">
      <w:trPr>
        <w:tblHeader/>
      </w:trPr>
      <w:tc>
        <w:tcPr>
          <w:tcW w:w="6588" w:type="dxa"/>
          <w:tcBorders>
            <w:bottom w:val="single" w:sz="12" w:space="0" w:color="003366"/>
            <w:right w:val="single" w:sz="4" w:space="0" w:color="auto"/>
          </w:tcBorders>
          <w:shd w:val="clear" w:color="auto" w:fill="auto"/>
        </w:tcPr>
        <w:p w14:paraId="3F264DC7" w14:textId="77777777" w:rsidR="001B617F" w:rsidRDefault="001B617F" w:rsidP="000215E2">
          <w:pPr>
            <w:pStyle w:val="HeaderTitle"/>
          </w:pPr>
          <w:r>
            <w:t>Prescribed Form – Metering Plan Type 1: Facility Registered in the IESO-Administered Markets</w:t>
          </w:r>
        </w:p>
        <w:p w14:paraId="3B829912" w14:textId="77777777" w:rsidR="001B617F" w:rsidRPr="00E86107" w:rsidRDefault="001B617F" w:rsidP="008000B5">
          <w:pPr>
            <w:pStyle w:val="HeaderTitle"/>
            <w:rPr>
              <w:b w:val="0"/>
              <w:sz w:val="20"/>
              <w:szCs w:val="20"/>
            </w:rPr>
          </w:pPr>
          <w:r w:rsidRPr="00E86107">
            <w:rPr>
              <w:b w:val="0"/>
              <w:sz w:val="20"/>
              <w:szCs w:val="20"/>
            </w:rPr>
            <w:t>(</w:t>
          </w:r>
          <w:r w:rsidRPr="00E86107">
            <w:rPr>
              <w:b w:val="0"/>
              <w:i/>
              <w:sz w:val="20"/>
              <w:szCs w:val="20"/>
            </w:rPr>
            <w:t xml:space="preserve">Section </w:t>
          </w:r>
          <w:r>
            <w:rPr>
              <w:b w:val="0"/>
              <w:i/>
              <w:sz w:val="20"/>
              <w:szCs w:val="20"/>
            </w:rPr>
            <w:t>2.4</w:t>
          </w:r>
          <w:r w:rsidRPr="00E86107">
            <w:rPr>
              <w:b w:val="0"/>
              <w:i/>
              <w:sz w:val="20"/>
              <w:szCs w:val="20"/>
            </w:rPr>
            <w:t xml:space="preserve"> of the LRP I Contract</w:t>
          </w:r>
          <w:r w:rsidRPr="00E86107">
            <w:rPr>
              <w:b w:val="0"/>
              <w:sz w:val="20"/>
              <w:szCs w:val="20"/>
            </w:rPr>
            <w:t>)</w:t>
          </w:r>
        </w:p>
      </w:tc>
      <w:tc>
        <w:tcPr>
          <w:tcW w:w="126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2861414"/>
            <w:docPartObj>
              <w:docPartGallery w:val="Page Numbers (Bottom of Page)"/>
              <w:docPartUnique/>
            </w:docPartObj>
          </w:sdtPr>
          <w:sdtContent>
            <w:sdt>
              <w:sdtPr>
                <w:rPr>
                  <w:sz w:val="18"/>
                  <w:szCs w:val="18"/>
                </w:rPr>
                <w:id w:val="12861413"/>
                <w:docPartObj>
                  <w:docPartGallery w:val="Page Numbers (Top of Page)"/>
                  <w:docPartUnique/>
                </w:docPartObj>
              </w:sdtPr>
              <w:sdtContent>
                <w:sdt>
                  <w:sdtPr>
                    <w:rPr>
                      <w:sz w:val="18"/>
                      <w:szCs w:val="18"/>
                    </w:rPr>
                    <w:id w:val="276509104"/>
                    <w:docPartObj>
                      <w:docPartGallery w:val="Page Numbers (Bottom of Page)"/>
                      <w:docPartUnique/>
                    </w:docPartObj>
                  </w:sdtPr>
                  <w:sdtContent>
                    <w:sdt>
                      <w:sdtPr>
                        <w:rPr>
                          <w:sz w:val="18"/>
                          <w:szCs w:val="18"/>
                        </w:rPr>
                        <w:id w:val="565050523"/>
                        <w:docPartObj>
                          <w:docPartGallery w:val="Page Numbers (Top of Page)"/>
                          <w:docPartUnique/>
                        </w:docPartObj>
                      </w:sdtPr>
                      <w:sdtContent>
                        <w:p w14:paraId="1C370FD9" w14:textId="3DE8E2C0" w:rsidR="001B617F" w:rsidRPr="005411D9" w:rsidRDefault="001B617F" w:rsidP="00721BD1">
                          <w:pPr>
                            <w:pStyle w:val="Footer"/>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D94C43">
                            <w:rPr>
                              <w:noProof/>
                              <w:sz w:val="18"/>
                              <w:szCs w:val="18"/>
                            </w:rPr>
                            <w:t>1</w:t>
                          </w:r>
                          <w:r w:rsidRPr="005411D9">
                            <w:rPr>
                              <w:sz w:val="18"/>
                              <w:szCs w:val="18"/>
                            </w:rPr>
                            <w:fldChar w:fldCharType="end"/>
                          </w:r>
                          <w:r w:rsidRPr="005411D9">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D94C43">
                            <w:rPr>
                              <w:noProof/>
                              <w:sz w:val="18"/>
                              <w:szCs w:val="18"/>
                            </w:rPr>
                            <w:t>12</w:t>
                          </w:r>
                          <w:r>
                            <w:rPr>
                              <w:sz w:val="18"/>
                              <w:szCs w:val="18"/>
                            </w:rPr>
                            <w:fldChar w:fldCharType="end"/>
                          </w:r>
                        </w:p>
                      </w:sdtContent>
                    </w:sdt>
                  </w:sdtContent>
                </w:sdt>
              </w:sdtContent>
            </w:sdt>
          </w:sdtContent>
        </w:sdt>
      </w:tc>
      <w:tc>
        <w:tcPr>
          <w:tcW w:w="1440" w:type="dxa"/>
          <w:tcBorders>
            <w:top w:val="single" w:sz="4" w:space="0" w:color="auto"/>
            <w:left w:val="single" w:sz="4" w:space="0" w:color="auto"/>
            <w:bottom w:val="single" w:sz="12" w:space="0" w:color="003366"/>
            <w:right w:val="single" w:sz="4" w:space="0" w:color="auto"/>
          </w:tcBorders>
          <w:vAlign w:val="center"/>
        </w:tcPr>
        <w:p w14:paraId="0767B62D" w14:textId="4086A9CE" w:rsidR="001B617F" w:rsidRPr="00F63BF3" w:rsidRDefault="001B617F" w:rsidP="00721BD1">
          <w:pPr>
            <w:pStyle w:val="HeaderInformation"/>
            <w:ind w:right="-18"/>
            <w:jc w:val="center"/>
          </w:pPr>
          <w:r>
            <w:t>December 2020</w:t>
          </w:r>
        </w:p>
      </w:tc>
      <w:tc>
        <w:tcPr>
          <w:tcW w:w="1710" w:type="dxa"/>
          <w:tcBorders>
            <w:top w:val="single" w:sz="4" w:space="0" w:color="auto"/>
            <w:left w:val="single" w:sz="4" w:space="0" w:color="auto"/>
            <w:bottom w:val="single" w:sz="12" w:space="0" w:color="003366"/>
            <w:right w:val="single" w:sz="4" w:space="0" w:color="auto"/>
          </w:tcBorders>
          <w:vAlign w:val="center"/>
        </w:tcPr>
        <w:p w14:paraId="30C4949F" w14:textId="77777777" w:rsidR="001B617F" w:rsidRDefault="001B617F" w:rsidP="00721BD1">
          <w:pPr>
            <w:pStyle w:val="HeaderInformation"/>
            <w:jc w:val="center"/>
          </w:pPr>
          <w:r>
            <w:t>IESOCM-LRPI-13v1</w:t>
          </w:r>
        </w:p>
      </w:tc>
    </w:tr>
  </w:tbl>
  <w:p w14:paraId="3D5FB98B" w14:textId="77777777" w:rsidR="001B617F" w:rsidRDefault="001B6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C8638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1C121DF6"/>
    <w:multiLevelType w:val="multilevel"/>
    <w:tmpl w:val="1A62A874"/>
    <w:name w:val="zzmpArticle||Article|2|4|1|4|0|41||1|0|33||1|0|32||1|0|32||1|0|32||1|0|32||1|0|32||1|0|32||1|0|32||"/>
    <w:lvl w:ilvl="0">
      <w:start w:val="1"/>
      <w:numFmt w:val="decimal"/>
      <w:lvlRestart w:val="0"/>
      <w:pStyle w:val="ArticleL1"/>
      <w:suff w:val="nothing"/>
      <w:lvlText w:val="Article %1"/>
      <w:lvlJc w:val="left"/>
      <w:pPr>
        <w:ind w:left="0" w:firstLine="0"/>
      </w:pPr>
      <w:rPr>
        <w:rFonts w:ascii="Times New Roman" w:hAnsi="Times New Roman" w:cs="Times New Roman" w:hint="default"/>
        <w:b/>
        <w:i w:val="0"/>
        <w:sz w:val="24"/>
        <w:u w:val="none"/>
      </w:rPr>
    </w:lvl>
    <w:lvl w:ilvl="1">
      <w:start w:val="1"/>
      <w:numFmt w:val="decimal"/>
      <w:pStyle w:val="ArticleL2"/>
      <w:lvlText w:val="%1.%2"/>
      <w:lvlJc w:val="left"/>
      <w:pPr>
        <w:tabs>
          <w:tab w:val="num" w:pos="720"/>
        </w:tabs>
        <w:ind w:left="720" w:hanging="720"/>
      </w:pPr>
      <w:rPr>
        <w:rFonts w:ascii="Times New Roman" w:hAnsi="Times New Roman"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160"/>
        </w:tabs>
        <w:ind w:left="2160" w:hanging="720"/>
      </w:pPr>
      <w:rPr>
        <w:rFonts w:ascii="Arial Narrow" w:hAnsi="Arial Narrow" w:cs="Times New Roman"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2880"/>
        </w:tabs>
        <w:ind w:left="288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2160"/>
        </w:tabs>
        <w:ind w:left="216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L7"/>
      <w:lvlText w:val="%7."/>
      <w:lvlJc w:val="left"/>
      <w:pPr>
        <w:tabs>
          <w:tab w:val="num" w:pos="4320"/>
        </w:tabs>
        <w:ind w:left="432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ArticleL8"/>
      <w:lvlText w:val="%8."/>
      <w:lvlJc w:val="left"/>
      <w:pPr>
        <w:tabs>
          <w:tab w:val="num" w:pos="5040"/>
        </w:tabs>
        <w:ind w:left="50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lvlText w:val="%9."/>
      <w:lvlJc w:val="left"/>
      <w:pPr>
        <w:tabs>
          <w:tab w:val="num" w:pos="5760"/>
        </w:tabs>
        <w:ind w:left="576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B93DD6"/>
    <w:multiLevelType w:val="hybridMultilevel"/>
    <w:tmpl w:val="0FAA2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17EC0"/>
    <w:multiLevelType w:val="multilevel"/>
    <w:tmpl w:val="8A0088F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DC3C44"/>
    <w:multiLevelType w:val="multilevel"/>
    <w:tmpl w:val="DEBC7B04"/>
    <w:name w:val="zzmpStandard2||Standard2|2|1|1|1|0|1||1|0|0||1|0|0||1|0|0||1|0|0||1|0|0||1|0|0||1|0|0||1|0|0||"/>
    <w:lvl w:ilvl="0">
      <w:start w:val="1"/>
      <w:numFmt w:val="decimal"/>
      <w:pStyle w:val="StandardL1"/>
      <w:lvlText w:val="%1."/>
      <w:lvlJc w:val="left"/>
      <w:pPr>
        <w:tabs>
          <w:tab w:val="num" w:pos="720"/>
        </w:tabs>
        <w:ind w:left="720" w:hanging="720"/>
      </w:pPr>
      <w:rPr>
        <w:rFonts w:cs="Times New Roman"/>
        <w:b w:val="0"/>
        <w:i w:val="0"/>
        <w:caps w:val="0"/>
        <w:u w:val="none"/>
      </w:rPr>
    </w:lvl>
    <w:lvl w:ilvl="1">
      <w:start w:val="1"/>
      <w:numFmt w:val="lowerLetter"/>
      <w:pStyle w:val="StandardL2"/>
      <w:lvlText w:val="(%2)"/>
      <w:lvlJc w:val="left"/>
      <w:pPr>
        <w:tabs>
          <w:tab w:val="num" w:pos="1440"/>
        </w:tabs>
        <w:ind w:left="1440" w:hanging="720"/>
      </w:pPr>
      <w:rPr>
        <w:rFonts w:cs="Times New Roman"/>
        <w:b w:val="0"/>
        <w:i w:val="0"/>
        <w:caps w:val="0"/>
        <w:u w:val="none"/>
      </w:rPr>
    </w:lvl>
    <w:lvl w:ilvl="2">
      <w:start w:val="1"/>
      <w:numFmt w:val="lowerRoman"/>
      <w:pStyle w:val="StandardL3"/>
      <w:lvlText w:val="(%3)"/>
      <w:lvlJc w:val="right"/>
      <w:pPr>
        <w:tabs>
          <w:tab w:val="num" w:pos="2304"/>
        </w:tabs>
        <w:ind w:left="2304" w:hanging="432"/>
      </w:pPr>
      <w:rPr>
        <w:rFonts w:cs="Times New Roman"/>
        <w:b w:val="0"/>
        <w:i w:val="0"/>
        <w:caps w:val="0"/>
        <w:u w:val="none"/>
      </w:rPr>
    </w:lvl>
    <w:lvl w:ilvl="3">
      <w:start w:val="1"/>
      <w:numFmt w:val="upperLetter"/>
      <w:pStyle w:val="StandardL4"/>
      <w:lvlText w:val="%4."/>
      <w:lvlJc w:val="left"/>
      <w:pPr>
        <w:tabs>
          <w:tab w:val="num" w:pos="3024"/>
        </w:tabs>
        <w:ind w:left="3024" w:hanging="720"/>
      </w:pPr>
      <w:rPr>
        <w:rFonts w:cs="Times New Roman"/>
        <w:b w:val="0"/>
        <w:i w:val="0"/>
        <w:caps w:val="0"/>
        <w:u w:val="none"/>
      </w:rPr>
    </w:lvl>
    <w:lvl w:ilvl="4">
      <w:start w:val="1"/>
      <w:numFmt w:val="upperRoman"/>
      <w:pStyle w:val="StandardL5"/>
      <w:lvlText w:val="%5."/>
      <w:lvlJc w:val="right"/>
      <w:pPr>
        <w:tabs>
          <w:tab w:val="num" w:pos="3888"/>
        </w:tabs>
        <w:ind w:left="3888" w:hanging="432"/>
      </w:pPr>
      <w:rPr>
        <w:rFonts w:cs="Times New Roman"/>
        <w:b w:val="0"/>
        <w:i w:val="0"/>
        <w:caps w:val="0"/>
        <w:u w:val="none"/>
      </w:rPr>
    </w:lvl>
    <w:lvl w:ilvl="5">
      <w:start w:val="1"/>
      <w:numFmt w:val="lowerRoman"/>
      <w:pStyle w:val="StandardL6"/>
      <w:lvlText w:val="%6."/>
      <w:lvlJc w:val="right"/>
      <w:pPr>
        <w:tabs>
          <w:tab w:val="num" w:pos="4752"/>
        </w:tabs>
        <w:ind w:left="4752" w:hanging="432"/>
      </w:pPr>
      <w:rPr>
        <w:rFonts w:cs="Times New Roman"/>
        <w:b w:val="0"/>
        <w:i w:val="0"/>
        <w:caps w:val="0"/>
        <w:u w:val="none"/>
      </w:rPr>
    </w:lvl>
    <w:lvl w:ilvl="6">
      <w:start w:val="1"/>
      <w:numFmt w:val="decimal"/>
      <w:pStyle w:val="StandardL7"/>
      <w:lvlText w:val="%7)"/>
      <w:lvlJc w:val="left"/>
      <w:pPr>
        <w:tabs>
          <w:tab w:val="num" w:pos="5472"/>
        </w:tabs>
        <w:ind w:left="5472" w:hanging="720"/>
      </w:pPr>
      <w:rPr>
        <w:rFonts w:cs="Times New Roman"/>
        <w:b w:val="0"/>
        <w:i w:val="0"/>
        <w:caps w:val="0"/>
        <w:u w:val="none"/>
      </w:rPr>
    </w:lvl>
    <w:lvl w:ilvl="7">
      <w:start w:val="1"/>
      <w:numFmt w:val="lowerLetter"/>
      <w:pStyle w:val="StandardL8"/>
      <w:lvlText w:val="%8)"/>
      <w:lvlJc w:val="left"/>
      <w:pPr>
        <w:tabs>
          <w:tab w:val="num" w:pos="6192"/>
        </w:tabs>
        <w:ind w:left="6192" w:hanging="720"/>
      </w:pPr>
      <w:rPr>
        <w:rFonts w:cs="Times New Roman"/>
        <w:b w:val="0"/>
        <w:i w:val="0"/>
        <w:caps w:val="0"/>
        <w:u w:val="none"/>
      </w:rPr>
    </w:lvl>
    <w:lvl w:ilvl="8">
      <w:start w:val="1"/>
      <w:numFmt w:val="lowerRoman"/>
      <w:pStyle w:val="StandardL9"/>
      <w:lvlText w:val="%9)"/>
      <w:lvlJc w:val="right"/>
      <w:pPr>
        <w:tabs>
          <w:tab w:val="num" w:pos="7056"/>
        </w:tabs>
        <w:ind w:left="7056" w:hanging="432"/>
      </w:pPr>
      <w:rPr>
        <w:rFonts w:cs="Times New Roman"/>
        <w:b w:val="0"/>
        <w:i w:val="0"/>
        <w:caps w:val="0"/>
        <w:u w:val="none"/>
      </w:rPr>
    </w:lvl>
  </w:abstractNum>
  <w:abstractNum w:abstractNumId="5" w15:restartNumberingAfterBreak="0">
    <w:nsid w:val="296F4ADA"/>
    <w:multiLevelType w:val="multilevel"/>
    <w:tmpl w:val="A97EE70C"/>
    <w:lvl w:ilvl="0">
      <w:start w:val="2"/>
      <w:numFmt w:val="decimal"/>
      <w:lvlText w:val="%1."/>
      <w:lvlJc w:val="left"/>
      <w:pPr>
        <w:ind w:left="360" w:hanging="360"/>
      </w:pPr>
      <w:rPr>
        <w:rFonts w:hint="default"/>
        <w:b/>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8454D2"/>
    <w:multiLevelType w:val="multilevel"/>
    <w:tmpl w:val="38AA646A"/>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365F91" w:themeColor="accent1" w:themeShade="BF"/>
      </w:rPr>
    </w:lvl>
    <w:lvl w:ilvl="3">
      <w:start w:val="1"/>
      <w:numFmt w:val="decimal"/>
      <w:lvlText w:val="%1.%2.%3.%4"/>
      <w:lvlJc w:val="left"/>
      <w:pPr>
        <w:ind w:left="1080" w:hanging="1080"/>
      </w:pPr>
      <w:rPr>
        <w:rFonts w:hint="default"/>
        <w:b/>
        <w:color w:val="365F91" w:themeColor="accent1" w:themeShade="BF"/>
      </w:rPr>
    </w:lvl>
    <w:lvl w:ilvl="4">
      <w:start w:val="1"/>
      <w:numFmt w:val="decimal"/>
      <w:lvlText w:val="%1.%2.%3.%4.%5"/>
      <w:lvlJc w:val="left"/>
      <w:pPr>
        <w:ind w:left="1080" w:hanging="1080"/>
      </w:pPr>
      <w:rPr>
        <w:rFonts w:hint="default"/>
        <w:b/>
        <w:color w:val="365F91" w:themeColor="accent1" w:themeShade="BF"/>
      </w:rPr>
    </w:lvl>
    <w:lvl w:ilvl="5">
      <w:start w:val="1"/>
      <w:numFmt w:val="decimal"/>
      <w:lvlText w:val="%1.%2.%3.%4.%5.%6"/>
      <w:lvlJc w:val="left"/>
      <w:pPr>
        <w:ind w:left="1440" w:hanging="1440"/>
      </w:pPr>
      <w:rPr>
        <w:rFonts w:hint="default"/>
        <w:b/>
        <w:color w:val="365F91" w:themeColor="accent1" w:themeShade="BF"/>
      </w:rPr>
    </w:lvl>
    <w:lvl w:ilvl="6">
      <w:start w:val="1"/>
      <w:numFmt w:val="decimal"/>
      <w:lvlText w:val="%1.%2.%3.%4.%5.%6.%7"/>
      <w:lvlJc w:val="left"/>
      <w:pPr>
        <w:ind w:left="1440" w:hanging="1440"/>
      </w:pPr>
      <w:rPr>
        <w:rFonts w:hint="default"/>
        <w:b/>
        <w:color w:val="365F91" w:themeColor="accent1" w:themeShade="BF"/>
      </w:rPr>
    </w:lvl>
    <w:lvl w:ilvl="7">
      <w:start w:val="1"/>
      <w:numFmt w:val="decimal"/>
      <w:lvlText w:val="%1.%2.%3.%4.%5.%6.%7.%8"/>
      <w:lvlJc w:val="left"/>
      <w:pPr>
        <w:ind w:left="1800" w:hanging="1800"/>
      </w:pPr>
      <w:rPr>
        <w:rFonts w:hint="default"/>
        <w:b/>
        <w:color w:val="365F91" w:themeColor="accent1" w:themeShade="BF"/>
      </w:rPr>
    </w:lvl>
    <w:lvl w:ilvl="8">
      <w:start w:val="1"/>
      <w:numFmt w:val="decimal"/>
      <w:lvlText w:val="%1.%2.%3.%4.%5.%6.%7.%8.%9"/>
      <w:lvlJc w:val="left"/>
      <w:pPr>
        <w:ind w:left="2160" w:hanging="2160"/>
      </w:pPr>
      <w:rPr>
        <w:rFonts w:hint="default"/>
        <w:b/>
        <w:color w:val="365F91" w:themeColor="accent1" w:themeShade="BF"/>
      </w:rPr>
    </w:lvl>
  </w:abstractNum>
  <w:abstractNum w:abstractNumId="7" w15:restartNumberingAfterBreak="0">
    <w:nsid w:val="331145BC"/>
    <w:multiLevelType w:val="multilevel"/>
    <w:tmpl w:val="38AA646A"/>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365F91" w:themeColor="accent1" w:themeShade="BF"/>
      </w:rPr>
    </w:lvl>
    <w:lvl w:ilvl="3">
      <w:start w:val="1"/>
      <w:numFmt w:val="decimal"/>
      <w:lvlText w:val="%1.%2.%3.%4"/>
      <w:lvlJc w:val="left"/>
      <w:pPr>
        <w:ind w:left="1080" w:hanging="1080"/>
      </w:pPr>
      <w:rPr>
        <w:rFonts w:hint="default"/>
        <w:b/>
        <w:color w:val="365F91" w:themeColor="accent1" w:themeShade="BF"/>
      </w:rPr>
    </w:lvl>
    <w:lvl w:ilvl="4">
      <w:start w:val="1"/>
      <w:numFmt w:val="decimal"/>
      <w:lvlText w:val="%1.%2.%3.%4.%5"/>
      <w:lvlJc w:val="left"/>
      <w:pPr>
        <w:ind w:left="1080" w:hanging="1080"/>
      </w:pPr>
      <w:rPr>
        <w:rFonts w:hint="default"/>
        <w:b/>
        <w:color w:val="365F91" w:themeColor="accent1" w:themeShade="BF"/>
      </w:rPr>
    </w:lvl>
    <w:lvl w:ilvl="5">
      <w:start w:val="1"/>
      <w:numFmt w:val="decimal"/>
      <w:lvlText w:val="%1.%2.%3.%4.%5.%6"/>
      <w:lvlJc w:val="left"/>
      <w:pPr>
        <w:ind w:left="1440" w:hanging="1440"/>
      </w:pPr>
      <w:rPr>
        <w:rFonts w:hint="default"/>
        <w:b/>
        <w:color w:val="365F91" w:themeColor="accent1" w:themeShade="BF"/>
      </w:rPr>
    </w:lvl>
    <w:lvl w:ilvl="6">
      <w:start w:val="1"/>
      <w:numFmt w:val="decimal"/>
      <w:lvlText w:val="%1.%2.%3.%4.%5.%6.%7"/>
      <w:lvlJc w:val="left"/>
      <w:pPr>
        <w:ind w:left="1440" w:hanging="1440"/>
      </w:pPr>
      <w:rPr>
        <w:rFonts w:hint="default"/>
        <w:b/>
        <w:color w:val="365F91" w:themeColor="accent1" w:themeShade="BF"/>
      </w:rPr>
    </w:lvl>
    <w:lvl w:ilvl="7">
      <w:start w:val="1"/>
      <w:numFmt w:val="decimal"/>
      <w:lvlText w:val="%1.%2.%3.%4.%5.%6.%7.%8"/>
      <w:lvlJc w:val="left"/>
      <w:pPr>
        <w:ind w:left="1800" w:hanging="1800"/>
      </w:pPr>
      <w:rPr>
        <w:rFonts w:hint="default"/>
        <w:b/>
        <w:color w:val="365F91" w:themeColor="accent1" w:themeShade="BF"/>
      </w:rPr>
    </w:lvl>
    <w:lvl w:ilvl="8">
      <w:start w:val="1"/>
      <w:numFmt w:val="decimal"/>
      <w:lvlText w:val="%1.%2.%3.%4.%5.%6.%7.%8.%9"/>
      <w:lvlJc w:val="left"/>
      <w:pPr>
        <w:ind w:left="2160" w:hanging="2160"/>
      </w:pPr>
      <w:rPr>
        <w:rFonts w:hint="default"/>
        <w:b/>
        <w:color w:val="365F91" w:themeColor="accent1" w:themeShade="BF"/>
      </w:rPr>
    </w:lvl>
  </w:abstractNum>
  <w:abstractNum w:abstractNumId="8" w15:restartNumberingAfterBreak="0">
    <w:nsid w:val="39C9023E"/>
    <w:multiLevelType w:val="multilevel"/>
    <w:tmpl w:val="38AA646A"/>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365F91" w:themeColor="accent1" w:themeShade="BF"/>
      </w:rPr>
    </w:lvl>
    <w:lvl w:ilvl="3">
      <w:start w:val="1"/>
      <w:numFmt w:val="decimal"/>
      <w:lvlText w:val="%1.%2.%3.%4"/>
      <w:lvlJc w:val="left"/>
      <w:pPr>
        <w:ind w:left="1080" w:hanging="1080"/>
      </w:pPr>
      <w:rPr>
        <w:rFonts w:hint="default"/>
        <w:b/>
        <w:color w:val="365F91" w:themeColor="accent1" w:themeShade="BF"/>
      </w:rPr>
    </w:lvl>
    <w:lvl w:ilvl="4">
      <w:start w:val="1"/>
      <w:numFmt w:val="decimal"/>
      <w:lvlText w:val="%1.%2.%3.%4.%5"/>
      <w:lvlJc w:val="left"/>
      <w:pPr>
        <w:ind w:left="1080" w:hanging="1080"/>
      </w:pPr>
      <w:rPr>
        <w:rFonts w:hint="default"/>
        <w:b/>
        <w:color w:val="365F91" w:themeColor="accent1" w:themeShade="BF"/>
      </w:rPr>
    </w:lvl>
    <w:lvl w:ilvl="5">
      <w:start w:val="1"/>
      <w:numFmt w:val="decimal"/>
      <w:lvlText w:val="%1.%2.%3.%4.%5.%6"/>
      <w:lvlJc w:val="left"/>
      <w:pPr>
        <w:ind w:left="1440" w:hanging="1440"/>
      </w:pPr>
      <w:rPr>
        <w:rFonts w:hint="default"/>
        <w:b/>
        <w:color w:val="365F91" w:themeColor="accent1" w:themeShade="BF"/>
      </w:rPr>
    </w:lvl>
    <w:lvl w:ilvl="6">
      <w:start w:val="1"/>
      <w:numFmt w:val="decimal"/>
      <w:lvlText w:val="%1.%2.%3.%4.%5.%6.%7"/>
      <w:lvlJc w:val="left"/>
      <w:pPr>
        <w:ind w:left="1440" w:hanging="1440"/>
      </w:pPr>
      <w:rPr>
        <w:rFonts w:hint="default"/>
        <w:b/>
        <w:color w:val="365F91" w:themeColor="accent1" w:themeShade="BF"/>
      </w:rPr>
    </w:lvl>
    <w:lvl w:ilvl="7">
      <w:start w:val="1"/>
      <w:numFmt w:val="decimal"/>
      <w:lvlText w:val="%1.%2.%3.%4.%5.%6.%7.%8"/>
      <w:lvlJc w:val="left"/>
      <w:pPr>
        <w:ind w:left="1800" w:hanging="1800"/>
      </w:pPr>
      <w:rPr>
        <w:rFonts w:hint="default"/>
        <w:b/>
        <w:color w:val="365F91" w:themeColor="accent1" w:themeShade="BF"/>
      </w:rPr>
    </w:lvl>
    <w:lvl w:ilvl="8">
      <w:start w:val="1"/>
      <w:numFmt w:val="decimal"/>
      <w:lvlText w:val="%1.%2.%3.%4.%5.%6.%7.%8.%9"/>
      <w:lvlJc w:val="left"/>
      <w:pPr>
        <w:ind w:left="2160" w:hanging="2160"/>
      </w:pPr>
      <w:rPr>
        <w:rFonts w:hint="default"/>
        <w:b/>
        <w:color w:val="365F91" w:themeColor="accent1" w:themeShade="BF"/>
      </w:rPr>
    </w:lvl>
  </w:abstractNum>
  <w:abstractNum w:abstractNumId="9" w15:restartNumberingAfterBreak="0">
    <w:nsid w:val="3C072783"/>
    <w:multiLevelType w:val="multilevel"/>
    <w:tmpl w:val="6A48D64A"/>
    <w:lvl w:ilvl="0">
      <w:start w:val="2"/>
      <w:numFmt w:val="decimal"/>
      <w:lvlText w:val="%1."/>
      <w:lvlJc w:val="left"/>
      <w:pPr>
        <w:ind w:left="360" w:hanging="360"/>
      </w:pPr>
      <w:rPr>
        <w:rFonts w:hint="default"/>
        <w:b/>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4B3ECD"/>
    <w:multiLevelType w:val="hybridMultilevel"/>
    <w:tmpl w:val="1C4CF13E"/>
    <w:lvl w:ilvl="0" w:tplc="64404170">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43D9A"/>
    <w:multiLevelType w:val="multilevel"/>
    <w:tmpl w:val="4F9C8DBA"/>
    <w:lvl w:ilvl="0">
      <w:start w:val="2"/>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645D3E"/>
    <w:multiLevelType w:val="multilevel"/>
    <w:tmpl w:val="9934022C"/>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365F91" w:themeColor="accent1" w:themeShade="BF"/>
      </w:rPr>
    </w:lvl>
    <w:lvl w:ilvl="4">
      <w:start w:val="1"/>
      <w:numFmt w:val="decimal"/>
      <w:lvlText w:val="%1.%2.%3.%4.%5"/>
      <w:lvlJc w:val="left"/>
      <w:pPr>
        <w:ind w:left="1080" w:hanging="1080"/>
      </w:pPr>
      <w:rPr>
        <w:rFonts w:hint="default"/>
        <w:b/>
        <w:color w:val="365F91" w:themeColor="accent1" w:themeShade="BF"/>
      </w:rPr>
    </w:lvl>
    <w:lvl w:ilvl="5">
      <w:start w:val="1"/>
      <w:numFmt w:val="decimal"/>
      <w:lvlText w:val="%1.%2.%3.%4.%5.%6"/>
      <w:lvlJc w:val="left"/>
      <w:pPr>
        <w:ind w:left="1440" w:hanging="1440"/>
      </w:pPr>
      <w:rPr>
        <w:rFonts w:hint="default"/>
        <w:b/>
        <w:color w:val="365F91" w:themeColor="accent1" w:themeShade="BF"/>
      </w:rPr>
    </w:lvl>
    <w:lvl w:ilvl="6">
      <w:start w:val="1"/>
      <w:numFmt w:val="decimal"/>
      <w:lvlText w:val="%1.%2.%3.%4.%5.%6.%7"/>
      <w:lvlJc w:val="left"/>
      <w:pPr>
        <w:ind w:left="1440" w:hanging="1440"/>
      </w:pPr>
      <w:rPr>
        <w:rFonts w:hint="default"/>
        <w:b/>
        <w:color w:val="365F91" w:themeColor="accent1" w:themeShade="BF"/>
      </w:rPr>
    </w:lvl>
    <w:lvl w:ilvl="7">
      <w:start w:val="1"/>
      <w:numFmt w:val="decimal"/>
      <w:lvlText w:val="%1.%2.%3.%4.%5.%6.%7.%8"/>
      <w:lvlJc w:val="left"/>
      <w:pPr>
        <w:ind w:left="1800" w:hanging="1800"/>
      </w:pPr>
      <w:rPr>
        <w:rFonts w:hint="default"/>
        <w:b/>
        <w:color w:val="365F91" w:themeColor="accent1" w:themeShade="BF"/>
      </w:rPr>
    </w:lvl>
    <w:lvl w:ilvl="8">
      <w:start w:val="1"/>
      <w:numFmt w:val="decimal"/>
      <w:lvlText w:val="%1.%2.%3.%4.%5.%6.%7.%8.%9"/>
      <w:lvlJc w:val="left"/>
      <w:pPr>
        <w:ind w:left="2160" w:hanging="2160"/>
      </w:pPr>
      <w:rPr>
        <w:rFonts w:hint="default"/>
        <w:b/>
        <w:color w:val="365F91" w:themeColor="accent1" w:themeShade="BF"/>
      </w:rPr>
    </w:lvl>
  </w:abstractNum>
  <w:abstractNum w:abstractNumId="13" w15:restartNumberingAfterBreak="0">
    <w:nsid w:val="45F57AFB"/>
    <w:multiLevelType w:val="multilevel"/>
    <w:tmpl w:val="B7247708"/>
    <w:lvl w:ilvl="0">
      <w:start w:val="1"/>
      <w:numFmt w:val="decimal"/>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30A6541"/>
    <w:multiLevelType w:val="multilevel"/>
    <w:tmpl w:val="894EEEE0"/>
    <w:lvl w:ilvl="0">
      <w:start w:val="1"/>
      <w:numFmt w:val="lowerLetter"/>
      <w:lvlText w:val="%1."/>
      <w:lvlJc w:val="left"/>
      <w:pPr>
        <w:tabs>
          <w:tab w:val="num" w:pos="0"/>
        </w:tabs>
        <w:ind w:left="360" w:hanging="360"/>
      </w:pPr>
      <w:rPr>
        <w:rFonts w:hint="default"/>
      </w:rPr>
    </w:lvl>
    <w:lvl w:ilvl="1">
      <w:start w:val="1"/>
      <w:numFmt w:val="lowerRoman"/>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620C3C20"/>
    <w:multiLevelType w:val="multilevel"/>
    <w:tmpl w:val="9934022C"/>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365F91" w:themeColor="accent1" w:themeShade="BF"/>
      </w:rPr>
    </w:lvl>
    <w:lvl w:ilvl="4">
      <w:start w:val="1"/>
      <w:numFmt w:val="decimal"/>
      <w:lvlText w:val="%1.%2.%3.%4.%5"/>
      <w:lvlJc w:val="left"/>
      <w:pPr>
        <w:ind w:left="1080" w:hanging="1080"/>
      </w:pPr>
      <w:rPr>
        <w:rFonts w:hint="default"/>
        <w:b/>
        <w:color w:val="365F91" w:themeColor="accent1" w:themeShade="BF"/>
      </w:rPr>
    </w:lvl>
    <w:lvl w:ilvl="5">
      <w:start w:val="1"/>
      <w:numFmt w:val="decimal"/>
      <w:lvlText w:val="%1.%2.%3.%4.%5.%6"/>
      <w:lvlJc w:val="left"/>
      <w:pPr>
        <w:ind w:left="1440" w:hanging="1440"/>
      </w:pPr>
      <w:rPr>
        <w:rFonts w:hint="default"/>
        <w:b/>
        <w:color w:val="365F91" w:themeColor="accent1" w:themeShade="BF"/>
      </w:rPr>
    </w:lvl>
    <w:lvl w:ilvl="6">
      <w:start w:val="1"/>
      <w:numFmt w:val="decimal"/>
      <w:lvlText w:val="%1.%2.%3.%4.%5.%6.%7"/>
      <w:lvlJc w:val="left"/>
      <w:pPr>
        <w:ind w:left="1440" w:hanging="1440"/>
      </w:pPr>
      <w:rPr>
        <w:rFonts w:hint="default"/>
        <w:b/>
        <w:color w:val="365F91" w:themeColor="accent1" w:themeShade="BF"/>
      </w:rPr>
    </w:lvl>
    <w:lvl w:ilvl="7">
      <w:start w:val="1"/>
      <w:numFmt w:val="decimal"/>
      <w:lvlText w:val="%1.%2.%3.%4.%5.%6.%7.%8"/>
      <w:lvlJc w:val="left"/>
      <w:pPr>
        <w:ind w:left="1800" w:hanging="1800"/>
      </w:pPr>
      <w:rPr>
        <w:rFonts w:hint="default"/>
        <w:b/>
        <w:color w:val="365F91" w:themeColor="accent1" w:themeShade="BF"/>
      </w:rPr>
    </w:lvl>
    <w:lvl w:ilvl="8">
      <w:start w:val="1"/>
      <w:numFmt w:val="decimal"/>
      <w:lvlText w:val="%1.%2.%3.%4.%5.%6.%7.%8.%9"/>
      <w:lvlJc w:val="left"/>
      <w:pPr>
        <w:ind w:left="2160" w:hanging="2160"/>
      </w:pPr>
      <w:rPr>
        <w:rFonts w:hint="default"/>
        <w:b/>
        <w:color w:val="365F91" w:themeColor="accent1" w:themeShade="BF"/>
      </w:rPr>
    </w:lvl>
  </w:abstractNum>
  <w:abstractNum w:abstractNumId="16" w15:restartNumberingAfterBreak="0">
    <w:nsid w:val="67A451B5"/>
    <w:multiLevelType w:val="multilevel"/>
    <w:tmpl w:val="0B7E24D6"/>
    <w:lvl w:ilvl="0">
      <w:start w:val="1"/>
      <w:numFmt w:val="decimal"/>
      <w:pStyle w:val="Article8L1"/>
      <w:suff w:val="nothing"/>
      <w:lvlText w:val="Article %1"/>
      <w:lvlJc w:val="left"/>
      <w:pPr>
        <w:ind w:left="0" w:firstLine="0"/>
      </w:pPr>
      <w:rPr>
        <w:rFonts w:cs="Times New Roman" w:hint="default"/>
        <w:b/>
        <w:i w:val="0"/>
        <w:caps/>
        <w:smallCaps w:val="0"/>
        <w:u w:val="none"/>
      </w:rPr>
    </w:lvl>
    <w:lvl w:ilvl="1">
      <w:start w:val="1"/>
      <w:numFmt w:val="decimal"/>
      <w:pStyle w:val="Article8L2"/>
      <w:lvlText w:val="%1.%2"/>
      <w:lvlJc w:val="left"/>
      <w:pPr>
        <w:tabs>
          <w:tab w:val="num" w:pos="720"/>
        </w:tabs>
        <w:ind w:left="720" w:hanging="720"/>
      </w:pPr>
      <w:rPr>
        <w:rFonts w:cs="Times New Roman" w:hint="default"/>
        <w:b/>
        <w:i w:val="0"/>
        <w:caps w:val="0"/>
        <w:u w:val="none"/>
      </w:rPr>
    </w:lvl>
    <w:lvl w:ilvl="2">
      <w:start w:val="1"/>
      <w:numFmt w:val="lowerLetter"/>
      <w:lvlRestart w:val="0"/>
      <w:pStyle w:val="Article8L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Restart w:val="0"/>
      <w:pStyle w:val="Article8L4"/>
      <w:lvlText w:val="(%4)"/>
      <w:lvlJc w:val="left"/>
      <w:pPr>
        <w:tabs>
          <w:tab w:val="num" w:pos="2160"/>
        </w:tabs>
        <w:ind w:left="2160" w:hanging="720"/>
      </w:pPr>
      <w:rPr>
        <w:rFonts w:cs="Times New Roman" w:hint="default"/>
        <w:b w:val="0"/>
        <w:i w:val="0"/>
        <w:caps w:val="0"/>
        <w:sz w:val="22"/>
        <w:szCs w:val="24"/>
        <w:u w:val="none"/>
      </w:rPr>
    </w:lvl>
    <w:lvl w:ilvl="4">
      <w:start w:val="1"/>
      <w:numFmt w:val="upperLetter"/>
      <w:lvlRestart w:val="0"/>
      <w:pStyle w:val="Article8L5"/>
      <w:lvlText w:val="(%5)"/>
      <w:lvlJc w:val="left"/>
      <w:pPr>
        <w:tabs>
          <w:tab w:val="num" w:pos="2880"/>
        </w:tabs>
        <w:ind w:left="2880" w:hanging="720"/>
      </w:pPr>
      <w:rPr>
        <w:rFonts w:cs="Times New Roman" w:hint="default"/>
        <w:b w:val="0"/>
        <w:i w:val="0"/>
        <w:caps w:val="0"/>
        <w:u w:val="none"/>
      </w:rPr>
    </w:lvl>
    <w:lvl w:ilvl="5">
      <w:start w:val="1"/>
      <w:numFmt w:val="upperLetter"/>
      <w:pStyle w:val="Article8L6"/>
      <w:lvlText w:val="%6."/>
      <w:lvlJc w:val="left"/>
      <w:pPr>
        <w:tabs>
          <w:tab w:val="num" w:pos="3600"/>
        </w:tabs>
        <w:ind w:left="3600" w:hanging="720"/>
      </w:pPr>
      <w:rPr>
        <w:rFonts w:cs="Times New Roman" w:hint="default"/>
        <w:b w:val="0"/>
        <w:i w:val="0"/>
        <w:caps w:val="0"/>
        <w:u w:val="none"/>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6A627078"/>
    <w:multiLevelType w:val="multilevel"/>
    <w:tmpl w:val="3DAA2292"/>
    <w:lvl w:ilvl="0">
      <w:start w:val="1"/>
      <w:numFmt w:val="upperLetter"/>
      <w:pStyle w:val="Recital2L1"/>
      <w:lvlText w:val="%1."/>
      <w:lvlJc w:val="left"/>
      <w:pPr>
        <w:tabs>
          <w:tab w:val="num" w:pos="720"/>
        </w:tabs>
        <w:ind w:left="720" w:hanging="720"/>
      </w:pPr>
      <w:rPr>
        <w:rFonts w:cs="Times New Roman"/>
        <w:b w:val="0"/>
        <w:bCs w:val="0"/>
        <w:i w:val="0"/>
        <w:iCs w:val="0"/>
        <w:caps w:val="0"/>
        <w:u w:val="none"/>
      </w:rPr>
    </w:lvl>
    <w:lvl w:ilvl="1">
      <w:start w:val="1"/>
      <w:numFmt w:val="decimal"/>
      <w:pStyle w:val="Recital2L2"/>
      <w:lvlText w:val="%2."/>
      <w:lvlJc w:val="left"/>
      <w:pPr>
        <w:tabs>
          <w:tab w:val="num" w:pos="720"/>
        </w:tabs>
        <w:ind w:left="720" w:hanging="720"/>
      </w:pPr>
      <w:rPr>
        <w:rFonts w:cs="Times New Roman"/>
        <w:b/>
        <w:bCs/>
        <w:i w:val="0"/>
        <w:iCs w:val="0"/>
        <w:caps w:val="0"/>
        <w:u w:val="none"/>
      </w:rPr>
    </w:lvl>
    <w:lvl w:ilvl="2">
      <w:start w:val="1"/>
      <w:numFmt w:val="lowerLetter"/>
      <w:pStyle w:val="Recital2L3"/>
      <w:lvlText w:val="(%3)"/>
      <w:lvlJc w:val="left"/>
      <w:pPr>
        <w:tabs>
          <w:tab w:val="num" w:pos="1440"/>
        </w:tabs>
        <w:ind w:left="1440" w:hanging="720"/>
      </w:pPr>
      <w:rPr>
        <w:rFonts w:cs="Times New Roman"/>
        <w:b w:val="0"/>
        <w:bCs w:val="0"/>
        <w:i w:val="0"/>
        <w:iCs w:val="0"/>
        <w:caps w:val="0"/>
        <w:u w:val="none"/>
      </w:rPr>
    </w:lvl>
    <w:lvl w:ilvl="3">
      <w:start w:val="1"/>
      <w:numFmt w:val="lowerRoman"/>
      <w:pStyle w:val="Recital2L4"/>
      <w:lvlText w:val="(%4)"/>
      <w:lvlJc w:val="left"/>
      <w:pPr>
        <w:tabs>
          <w:tab w:val="num" w:pos="2160"/>
        </w:tabs>
        <w:ind w:left="2160" w:hanging="720"/>
      </w:pPr>
      <w:rPr>
        <w:rFonts w:cs="Times New Roman"/>
        <w:b w:val="0"/>
        <w:bCs w:val="0"/>
        <w:i w:val="0"/>
        <w:iCs w:val="0"/>
        <w:caps w:val="0"/>
        <w:u w:val="none"/>
      </w:rPr>
    </w:lvl>
    <w:lvl w:ilvl="4">
      <w:start w:val="1"/>
      <w:numFmt w:val="upperLetter"/>
      <w:pStyle w:val="Recital2L5"/>
      <w:lvlText w:val="(%5)"/>
      <w:lvlJc w:val="left"/>
      <w:pPr>
        <w:tabs>
          <w:tab w:val="num" w:pos="2880"/>
        </w:tabs>
        <w:ind w:left="2880" w:hanging="720"/>
      </w:pPr>
      <w:rPr>
        <w:rFonts w:cs="Times New Roman"/>
        <w:b w:val="0"/>
        <w:bCs w:val="0"/>
        <w:i w:val="0"/>
        <w:iCs w:val="0"/>
        <w:caps w:val="0"/>
        <w:u w:val="none"/>
      </w:rPr>
    </w:lvl>
    <w:lvl w:ilvl="5">
      <w:start w:val="1"/>
      <w:numFmt w:val="upperRoman"/>
      <w:pStyle w:val="Recital2L6"/>
      <w:lvlText w:val="(%6)"/>
      <w:lvlJc w:val="left"/>
      <w:pPr>
        <w:tabs>
          <w:tab w:val="num" w:pos="3600"/>
        </w:tabs>
        <w:ind w:left="3600" w:hanging="720"/>
      </w:pPr>
      <w:rPr>
        <w:rFonts w:cs="Times New Roman"/>
        <w:b w:val="0"/>
        <w:bCs w:val="0"/>
        <w:i w:val="0"/>
        <w:iCs w:val="0"/>
        <w:caps w:val="0"/>
        <w:u w:val="none"/>
      </w:rPr>
    </w:lvl>
    <w:lvl w:ilvl="6">
      <w:start w:val="1"/>
      <w:numFmt w:val="decimal"/>
      <w:pStyle w:val="Recital2L7"/>
      <w:lvlText w:val="(%7)"/>
      <w:lvlJc w:val="left"/>
      <w:pPr>
        <w:tabs>
          <w:tab w:val="num" w:pos="4320"/>
        </w:tabs>
        <w:ind w:left="4320" w:hanging="720"/>
      </w:pPr>
      <w:rPr>
        <w:rFonts w:cs="Times New Roman"/>
        <w:b w:val="0"/>
        <w:bCs w:val="0"/>
        <w:i w:val="0"/>
        <w:iCs w:val="0"/>
        <w:caps w:val="0"/>
        <w:u w:val="none"/>
      </w:rPr>
    </w:lvl>
    <w:lvl w:ilvl="7">
      <w:start w:val="1"/>
      <w:numFmt w:val="lowerLetter"/>
      <w:pStyle w:val="Recital2L8"/>
      <w:lvlText w:val="%8."/>
      <w:lvlJc w:val="left"/>
      <w:pPr>
        <w:tabs>
          <w:tab w:val="num" w:pos="5040"/>
        </w:tabs>
        <w:ind w:left="5040" w:hanging="720"/>
      </w:pPr>
      <w:rPr>
        <w:rFonts w:cs="Times New Roman"/>
        <w:b w:val="0"/>
        <w:bCs w:val="0"/>
        <w:i w:val="0"/>
        <w:iCs w:val="0"/>
        <w:caps w:val="0"/>
        <w:u w:val="none"/>
      </w:rPr>
    </w:lvl>
    <w:lvl w:ilvl="8">
      <w:start w:val="1"/>
      <w:numFmt w:val="lowerRoman"/>
      <w:pStyle w:val="Recital2L9"/>
      <w:lvlText w:val="%9."/>
      <w:lvlJc w:val="left"/>
      <w:pPr>
        <w:tabs>
          <w:tab w:val="num" w:pos="5760"/>
        </w:tabs>
        <w:ind w:left="5760" w:hanging="720"/>
      </w:pPr>
      <w:rPr>
        <w:rFonts w:cs="Times New Roman"/>
        <w:b w:val="0"/>
        <w:bCs w:val="0"/>
        <w:i w:val="0"/>
        <w:iCs w:val="0"/>
        <w:caps w:val="0"/>
        <w:u w:val="none"/>
      </w:rPr>
    </w:lvl>
  </w:abstractNum>
  <w:abstractNum w:abstractNumId="18" w15:restartNumberingAfterBreak="0">
    <w:nsid w:val="6C4D2193"/>
    <w:multiLevelType w:val="hybridMultilevel"/>
    <w:tmpl w:val="1DAA730A"/>
    <w:lvl w:ilvl="0" w:tplc="26084A52">
      <w:start w:val="1"/>
      <w:numFmt w:val="bullet"/>
      <w:pStyle w:val="OPA-Bullet1"/>
      <w:lvlText w:val=""/>
      <w:lvlJc w:val="left"/>
      <w:pPr>
        <w:tabs>
          <w:tab w:val="num" w:pos="216"/>
        </w:tabs>
        <w:ind w:left="216" w:hanging="216"/>
      </w:pPr>
      <w:rPr>
        <w:rFonts w:ascii="Wingdings" w:hAnsi="Wingdings" w:cs="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2975ABE"/>
    <w:multiLevelType w:val="multilevel"/>
    <w:tmpl w:val="A9E8A2C6"/>
    <w:lvl w:ilvl="0">
      <w:start w:val="1"/>
      <w:numFmt w:val="decimal"/>
      <w:pStyle w:val="Standard1L1"/>
      <w:lvlText w:val="%1."/>
      <w:lvlJc w:val="left"/>
      <w:pPr>
        <w:tabs>
          <w:tab w:val="num" w:pos="720"/>
        </w:tabs>
        <w:ind w:left="720" w:hanging="720"/>
      </w:pPr>
      <w:rPr>
        <w:b w:val="0"/>
        <w:i w:val="0"/>
        <w:caps w:val="0"/>
        <w:u w:val="none"/>
      </w:rPr>
    </w:lvl>
    <w:lvl w:ilvl="1">
      <w:start w:val="1"/>
      <w:numFmt w:val="lowerLetter"/>
      <w:pStyle w:val="Standard1L2"/>
      <w:lvlText w:val="(%2)"/>
      <w:lvlJc w:val="left"/>
      <w:pPr>
        <w:tabs>
          <w:tab w:val="num" w:pos="1440"/>
        </w:tabs>
        <w:ind w:left="1440" w:hanging="720"/>
      </w:pPr>
      <w:rPr>
        <w:b w:val="0"/>
        <w:i w:val="0"/>
        <w:caps w:val="0"/>
        <w:u w:val="none"/>
      </w:rPr>
    </w:lvl>
    <w:lvl w:ilvl="2">
      <w:start w:val="1"/>
      <w:numFmt w:val="lowerRoman"/>
      <w:pStyle w:val="Standard1L3"/>
      <w:lvlText w:val="(%3)"/>
      <w:lvlJc w:val="left"/>
      <w:pPr>
        <w:tabs>
          <w:tab w:val="num" w:pos="2160"/>
        </w:tabs>
        <w:ind w:left="2160" w:hanging="720"/>
      </w:pPr>
      <w:rPr>
        <w:b w:val="0"/>
        <w:i w:val="0"/>
        <w:caps w:val="0"/>
        <w:u w:val="none"/>
      </w:rPr>
    </w:lvl>
    <w:lvl w:ilvl="3">
      <w:start w:val="1"/>
      <w:numFmt w:val="decimal"/>
      <w:pStyle w:val="Standard1L4"/>
      <w:lvlText w:val="(%4)"/>
      <w:lvlJc w:val="left"/>
      <w:pPr>
        <w:tabs>
          <w:tab w:val="num" w:pos="2880"/>
        </w:tabs>
        <w:ind w:left="2880" w:hanging="720"/>
      </w:pPr>
      <w:rPr>
        <w:b w:val="0"/>
        <w:i w:val="0"/>
        <w:caps w:val="0"/>
        <w:u w:val="none"/>
      </w:rPr>
    </w:lvl>
    <w:lvl w:ilvl="4">
      <w:start w:val="1"/>
      <w:numFmt w:val="upperLetter"/>
      <w:pStyle w:val="Standard1L5"/>
      <w:lvlText w:val="(%5)"/>
      <w:lvlJc w:val="left"/>
      <w:pPr>
        <w:tabs>
          <w:tab w:val="num" w:pos="3600"/>
        </w:tabs>
        <w:ind w:left="3600" w:hanging="720"/>
      </w:pPr>
      <w:rPr>
        <w:b w:val="0"/>
        <w:i w:val="0"/>
        <w:caps w:val="0"/>
        <w:u w:val="none"/>
      </w:rPr>
    </w:lvl>
    <w:lvl w:ilvl="5">
      <w:start w:val="1"/>
      <w:numFmt w:val="upperRoman"/>
      <w:pStyle w:val="Standard1L6"/>
      <w:lvlText w:val="(%6)"/>
      <w:lvlJc w:val="left"/>
      <w:pPr>
        <w:tabs>
          <w:tab w:val="num" w:pos="4320"/>
        </w:tabs>
        <w:ind w:left="4320" w:hanging="720"/>
      </w:pPr>
      <w:rPr>
        <w:b w:val="0"/>
        <w:i w:val="0"/>
        <w:caps w:val="0"/>
        <w:u w:val="none"/>
      </w:rPr>
    </w:lvl>
    <w:lvl w:ilvl="6">
      <w:start w:val="1"/>
      <w:numFmt w:val="decimal"/>
      <w:pStyle w:val="Standard1L7"/>
      <w:lvlText w:val="%7)"/>
      <w:lvlJc w:val="left"/>
      <w:pPr>
        <w:tabs>
          <w:tab w:val="num" w:pos="5040"/>
        </w:tabs>
        <w:ind w:left="5040" w:hanging="720"/>
      </w:pPr>
      <w:rPr>
        <w:b w:val="0"/>
        <w:i w:val="0"/>
        <w:caps w:val="0"/>
        <w:u w:val="none"/>
      </w:rPr>
    </w:lvl>
    <w:lvl w:ilvl="7">
      <w:start w:val="1"/>
      <w:numFmt w:val="lowerLetter"/>
      <w:pStyle w:val="Standard1L8"/>
      <w:lvlText w:val="%8)"/>
      <w:lvlJc w:val="left"/>
      <w:pPr>
        <w:tabs>
          <w:tab w:val="num" w:pos="5760"/>
        </w:tabs>
        <w:ind w:left="5760" w:hanging="720"/>
      </w:pPr>
      <w:rPr>
        <w:b w:val="0"/>
        <w:i w:val="0"/>
        <w:caps w:val="0"/>
        <w:u w:val="none"/>
      </w:rPr>
    </w:lvl>
    <w:lvl w:ilvl="8">
      <w:start w:val="1"/>
      <w:numFmt w:val="lowerRoman"/>
      <w:pStyle w:val="Standard1L9"/>
      <w:lvlText w:val="%9)"/>
      <w:lvlJc w:val="left"/>
      <w:pPr>
        <w:tabs>
          <w:tab w:val="num" w:pos="6480"/>
        </w:tabs>
        <w:ind w:left="6480" w:hanging="720"/>
      </w:pPr>
      <w:rPr>
        <w:b w:val="0"/>
        <w:i w:val="0"/>
        <w:caps w:val="0"/>
        <w:u w:val="none"/>
      </w:rPr>
    </w:lvl>
  </w:abstractNum>
  <w:abstractNum w:abstractNumId="20" w15:restartNumberingAfterBreak="0">
    <w:nsid w:val="752D1D8D"/>
    <w:multiLevelType w:val="multilevel"/>
    <w:tmpl w:val="9934022C"/>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365F91" w:themeColor="accent1" w:themeShade="BF"/>
      </w:rPr>
    </w:lvl>
    <w:lvl w:ilvl="4">
      <w:start w:val="1"/>
      <w:numFmt w:val="decimal"/>
      <w:lvlText w:val="%1.%2.%3.%4.%5"/>
      <w:lvlJc w:val="left"/>
      <w:pPr>
        <w:ind w:left="1080" w:hanging="1080"/>
      </w:pPr>
      <w:rPr>
        <w:rFonts w:hint="default"/>
        <w:b/>
        <w:color w:val="365F91" w:themeColor="accent1" w:themeShade="BF"/>
      </w:rPr>
    </w:lvl>
    <w:lvl w:ilvl="5">
      <w:start w:val="1"/>
      <w:numFmt w:val="decimal"/>
      <w:lvlText w:val="%1.%2.%3.%4.%5.%6"/>
      <w:lvlJc w:val="left"/>
      <w:pPr>
        <w:ind w:left="1440" w:hanging="1440"/>
      </w:pPr>
      <w:rPr>
        <w:rFonts w:hint="default"/>
        <w:b/>
        <w:color w:val="365F91" w:themeColor="accent1" w:themeShade="BF"/>
      </w:rPr>
    </w:lvl>
    <w:lvl w:ilvl="6">
      <w:start w:val="1"/>
      <w:numFmt w:val="decimal"/>
      <w:lvlText w:val="%1.%2.%3.%4.%5.%6.%7"/>
      <w:lvlJc w:val="left"/>
      <w:pPr>
        <w:ind w:left="1440" w:hanging="1440"/>
      </w:pPr>
      <w:rPr>
        <w:rFonts w:hint="default"/>
        <w:b/>
        <w:color w:val="365F91" w:themeColor="accent1" w:themeShade="BF"/>
      </w:rPr>
    </w:lvl>
    <w:lvl w:ilvl="7">
      <w:start w:val="1"/>
      <w:numFmt w:val="decimal"/>
      <w:lvlText w:val="%1.%2.%3.%4.%5.%6.%7.%8"/>
      <w:lvlJc w:val="left"/>
      <w:pPr>
        <w:ind w:left="1800" w:hanging="1800"/>
      </w:pPr>
      <w:rPr>
        <w:rFonts w:hint="default"/>
        <w:b/>
        <w:color w:val="365F91" w:themeColor="accent1" w:themeShade="BF"/>
      </w:rPr>
    </w:lvl>
    <w:lvl w:ilvl="8">
      <w:start w:val="1"/>
      <w:numFmt w:val="decimal"/>
      <w:lvlText w:val="%1.%2.%3.%4.%5.%6.%7.%8.%9"/>
      <w:lvlJc w:val="left"/>
      <w:pPr>
        <w:ind w:left="2160" w:hanging="2160"/>
      </w:pPr>
      <w:rPr>
        <w:rFonts w:hint="default"/>
        <w:b/>
        <w:color w:val="365F91" w:themeColor="accent1" w:themeShade="BF"/>
      </w:rPr>
    </w:lvl>
  </w:abstractNum>
  <w:abstractNum w:abstractNumId="21" w15:restartNumberingAfterBreak="0">
    <w:nsid w:val="76D350C2"/>
    <w:multiLevelType w:val="multilevel"/>
    <w:tmpl w:val="9934022C"/>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365F91" w:themeColor="accent1" w:themeShade="BF"/>
      </w:rPr>
    </w:lvl>
    <w:lvl w:ilvl="4">
      <w:start w:val="1"/>
      <w:numFmt w:val="decimal"/>
      <w:lvlText w:val="%1.%2.%3.%4.%5"/>
      <w:lvlJc w:val="left"/>
      <w:pPr>
        <w:ind w:left="1080" w:hanging="1080"/>
      </w:pPr>
      <w:rPr>
        <w:rFonts w:hint="default"/>
        <w:b/>
        <w:color w:val="365F91" w:themeColor="accent1" w:themeShade="BF"/>
      </w:rPr>
    </w:lvl>
    <w:lvl w:ilvl="5">
      <w:start w:val="1"/>
      <w:numFmt w:val="decimal"/>
      <w:lvlText w:val="%1.%2.%3.%4.%5.%6"/>
      <w:lvlJc w:val="left"/>
      <w:pPr>
        <w:ind w:left="1440" w:hanging="1440"/>
      </w:pPr>
      <w:rPr>
        <w:rFonts w:hint="default"/>
        <w:b/>
        <w:color w:val="365F91" w:themeColor="accent1" w:themeShade="BF"/>
      </w:rPr>
    </w:lvl>
    <w:lvl w:ilvl="6">
      <w:start w:val="1"/>
      <w:numFmt w:val="decimal"/>
      <w:lvlText w:val="%1.%2.%3.%4.%5.%6.%7"/>
      <w:lvlJc w:val="left"/>
      <w:pPr>
        <w:ind w:left="1440" w:hanging="1440"/>
      </w:pPr>
      <w:rPr>
        <w:rFonts w:hint="default"/>
        <w:b/>
        <w:color w:val="365F91" w:themeColor="accent1" w:themeShade="BF"/>
      </w:rPr>
    </w:lvl>
    <w:lvl w:ilvl="7">
      <w:start w:val="1"/>
      <w:numFmt w:val="decimal"/>
      <w:lvlText w:val="%1.%2.%3.%4.%5.%6.%7.%8"/>
      <w:lvlJc w:val="left"/>
      <w:pPr>
        <w:ind w:left="1800" w:hanging="1800"/>
      </w:pPr>
      <w:rPr>
        <w:rFonts w:hint="default"/>
        <w:b/>
        <w:color w:val="365F91" w:themeColor="accent1" w:themeShade="BF"/>
      </w:rPr>
    </w:lvl>
    <w:lvl w:ilvl="8">
      <w:start w:val="1"/>
      <w:numFmt w:val="decimal"/>
      <w:lvlText w:val="%1.%2.%3.%4.%5.%6.%7.%8.%9"/>
      <w:lvlJc w:val="left"/>
      <w:pPr>
        <w:ind w:left="2160" w:hanging="2160"/>
      </w:pPr>
      <w:rPr>
        <w:rFonts w:hint="default"/>
        <w:b/>
        <w:color w:val="365F91" w:themeColor="accent1" w:themeShade="BF"/>
      </w:rPr>
    </w:lvl>
  </w:abstractNum>
  <w:abstractNum w:abstractNumId="22" w15:restartNumberingAfterBreak="0">
    <w:nsid w:val="77902E12"/>
    <w:multiLevelType w:val="hybridMultilevel"/>
    <w:tmpl w:val="431609E0"/>
    <w:lvl w:ilvl="0" w:tplc="3E24683E">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7FAA68C7"/>
    <w:multiLevelType w:val="multilevel"/>
    <w:tmpl w:val="B3868EA0"/>
    <w:lvl w:ilvl="0">
      <w:start w:val="2"/>
      <w:numFmt w:val="decimal"/>
      <w:lvlText w:val="%1."/>
      <w:lvlJc w:val="left"/>
      <w:pPr>
        <w:ind w:left="360" w:hanging="360"/>
      </w:pPr>
      <w:rPr>
        <w:rFonts w:hint="default"/>
        <w:b/>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8"/>
  </w:num>
  <w:num w:numId="3">
    <w:abstractNumId w:val="19"/>
  </w:num>
  <w:num w:numId="4">
    <w:abstractNumId w:val="1"/>
  </w:num>
  <w:num w:numId="5">
    <w:abstractNumId w:val="16"/>
  </w:num>
  <w:num w:numId="6">
    <w:abstractNumId w:val="4"/>
  </w:num>
  <w:num w:numId="7">
    <w:abstractNumId w:val="17"/>
  </w:num>
  <w:num w:numId="8">
    <w:abstractNumId w:val="0"/>
  </w:num>
  <w:num w:numId="9">
    <w:abstractNumId w:val="14"/>
  </w:num>
  <w:num w:numId="10">
    <w:abstractNumId w:val="3"/>
  </w:num>
  <w:num w:numId="11">
    <w:abstractNumId w:val="13"/>
  </w:num>
  <w:num w:numId="12">
    <w:abstractNumId w:val="10"/>
  </w:num>
  <w:num w:numId="13">
    <w:abstractNumId w:val="2"/>
  </w:num>
  <w:num w:numId="14">
    <w:abstractNumId w:val="11"/>
  </w:num>
  <w:num w:numId="15">
    <w:abstractNumId w:val="9"/>
  </w:num>
  <w:num w:numId="16">
    <w:abstractNumId w:val="5"/>
  </w:num>
  <w:num w:numId="17">
    <w:abstractNumId w:val="21"/>
  </w:num>
  <w:num w:numId="18">
    <w:abstractNumId w:val="23"/>
  </w:num>
  <w:num w:numId="19">
    <w:abstractNumId w:val="12"/>
  </w:num>
  <w:num w:numId="20">
    <w:abstractNumId w:val="8"/>
  </w:num>
  <w:num w:numId="21">
    <w:abstractNumId w:val="6"/>
  </w:num>
  <w:num w:numId="22">
    <w:abstractNumId w:val="7"/>
  </w:num>
  <w:num w:numId="23">
    <w:abstractNumId w:val="15"/>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rejq9ukU/fFJY1NziPIA+jvnqmTKsrLf652hhB7zdAHpCRz0eeuJMV18RBqHTzpEhlwzd10dvjpGYQGzRTQyMQ==" w:salt="fGUAKHz8pJoT8Lxm2jC9GQ=="/>
  <w:defaultTabStop w:val="720"/>
  <w:drawingGridHorizontalSpacing w:val="10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215E2"/>
    <w:rsid w:val="00023E35"/>
    <w:rsid w:val="000242B9"/>
    <w:rsid w:val="000457C4"/>
    <w:rsid w:val="000526C8"/>
    <w:rsid w:val="00066D4D"/>
    <w:rsid w:val="00077564"/>
    <w:rsid w:val="00090F21"/>
    <w:rsid w:val="000B05AE"/>
    <w:rsid w:val="000C4482"/>
    <w:rsid w:val="000D2713"/>
    <w:rsid w:val="001003E4"/>
    <w:rsid w:val="0010099B"/>
    <w:rsid w:val="00107396"/>
    <w:rsid w:val="00132D81"/>
    <w:rsid w:val="00133A33"/>
    <w:rsid w:val="00136A64"/>
    <w:rsid w:val="00144CA0"/>
    <w:rsid w:val="00151A8C"/>
    <w:rsid w:val="00154FCF"/>
    <w:rsid w:val="00185E5C"/>
    <w:rsid w:val="00192B75"/>
    <w:rsid w:val="001B617F"/>
    <w:rsid w:val="001D1C8F"/>
    <w:rsid w:val="001E04D9"/>
    <w:rsid w:val="001E4C36"/>
    <w:rsid w:val="00235F9D"/>
    <w:rsid w:val="00236A9E"/>
    <w:rsid w:val="0024714E"/>
    <w:rsid w:val="002650BA"/>
    <w:rsid w:val="00287E6E"/>
    <w:rsid w:val="002A5C02"/>
    <w:rsid w:val="002B14CC"/>
    <w:rsid w:val="002B69A0"/>
    <w:rsid w:val="002D3CF3"/>
    <w:rsid w:val="00300B79"/>
    <w:rsid w:val="003028EF"/>
    <w:rsid w:val="003036F3"/>
    <w:rsid w:val="00307D30"/>
    <w:rsid w:val="003255E0"/>
    <w:rsid w:val="00337992"/>
    <w:rsid w:val="0034343B"/>
    <w:rsid w:val="00357EB3"/>
    <w:rsid w:val="00373381"/>
    <w:rsid w:val="00374FC9"/>
    <w:rsid w:val="00392194"/>
    <w:rsid w:val="00393621"/>
    <w:rsid w:val="00395954"/>
    <w:rsid w:val="003C0603"/>
    <w:rsid w:val="003D09CD"/>
    <w:rsid w:val="003D5C5C"/>
    <w:rsid w:val="003F0286"/>
    <w:rsid w:val="003F4091"/>
    <w:rsid w:val="0040320D"/>
    <w:rsid w:val="004117F8"/>
    <w:rsid w:val="00417F1D"/>
    <w:rsid w:val="00424F59"/>
    <w:rsid w:val="004403B6"/>
    <w:rsid w:val="00457B0D"/>
    <w:rsid w:val="004609E5"/>
    <w:rsid w:val="0046262A"/>
    <w:rsid w:val="00463F12"/>
    <w:rsid w:val="00467EE1"/>
    <w:rsid w:val="004903E5"/>
    <w:rsid w:val="00493D8E"/>
    <w:rsid w:val="00494846"/>
    <w:rsid w:val="004966C6"/>
    <w:rsid w:val="004A31DC"/>
    <w:rsid w:val="004B2DA7"/>
    <w:rsid w:val="004C2C84"/>
    <w:rsid w:val="004C5071"/>
    <w:rsid w:val="004D44F4"/>
    <w:rsid w:val="004D4B9E"/>
    <w:rsid w:val="004F1CAC"/>
    <w:rsid w:val="00524A4B"/>
    <w:rsid w:val="00546B62"/>
    <w:rsid w:val="00555396"/>
    <w:rsid w:val="00570745"/>
    <w:rsid w:val="00571CCE"/>
    <w:rsid w:val="00583091"/>
    <w:rsid w:val="0058598A"/>
    <w:rsid w:val="00586921"/>
    <w:rsid w:val="005A019C"/>
    <w:rsid w:val="005A5C5C"/>
    <w:rsid w:val="005B31E2"/>
    <w:rsid w:val="005F718A"/>
    <w:rsid w:val="00604301"/>
    <w:rsid w:val="00605771"/>
    <w:rsid w:val="00613DB2"/>
    <w:rsid w:val="00625B60"/>
    <w:rsid w:val="00625DA2"/>
    <w:rsid w:val="00626917"/>
    <w:rsid w:val="00631721"/>
    <w:rsid w:val="00631E66"/>
    <w:rsid w:val="0065201A"/>
    <w:rsid w:val="00654B72"/>
    <w:rsid w:val="0069171F"/>
    <w:rsid w:val="006B638E"/>
    <w:rsid w:val="006C5609"/>
    <w:rsid w:val="006E2CC1"/>
    <w:rsid w:val="00721BD1"/>
    <w:rsid w:val="00745F4D"/>
    <w:rsid w:val="00755B35"/>
    <w:rsid w:val="00761DF7"/>
    <w:rsid w:val="00766500"/>
    <w:rsid w:val="007A766E"/>
    <w:rsid w:val="007D19AE"/>
    <w:rsid w:val="007F53C0"/>
    <w:rsid w:val="007F5756"/>
    <w:rsid w:val="008000B5"/>
    <w:rsid w:val="008011D0"/>
    <w:rsid w:val="00803B00"/>
    <w:rsid w:val="00831586"/>
    <w:rsid w:val="0085174E"/>
    <w:rsid w:val="0085306D"/>
    <w:rsid w:val="00855725"/>
    <w:rsid w:val="008A4540"/>
    <w:rsid w:val="008A6D00"/>
    <w:rsid w:val="008B0E0B"/>
    <w:rsid w:val="008B6EB9"/>
    <w:rsid w:val="008D4644"/>
    <w:rsid w:val="008E29B1"/>
    <w:rsid w:val="008F1105"/>
    <w:rsid w:val="008F2498"/>
    <w:rsid w:val="00900553"/>
    <w:rsid w:val="009013D6"/>
    <w:rsid w:val="009015DB"/>
    <w:rsid w:val="00916CD4"/>
    <w:rsid w:val="00923958"/>
    <w:rsid w:val="0094150E"/>
    <w:rsid w:val="00942CEA"/>
    <w:rsid w:val="009502FA"/>
    <w:rsid w:val="00980C17"/>
    <w:rsid w:val="00A406E7"/>
    <w:rsid w:val="00A67305"/>
    <w:rsid w:val="00A71D6E"/>
    <w:rsid w:val="00A73B9F"/>
    <w:rsid w:val="00A8316B"/>
    <w:rsid w:val="00A918B1"/>
    <w:rsid w:val="00AA5A77"/>
    <w:rsid w:val="00AC5FBE"/>
    <w:rsid w:val="00AD2BA0"/>
    <w:rsid w:val="00AD503A"/>
    <w:rsid w:val="00AF507E"/>
    <w:rsid w:val="00B0119E"/>
    <w:rsid w:val="00B136F6"/>
    <w:rsid w:val="00B36681"/>
    <w:rsid w:val="00B64889"/>
    <w:rsid w:val="00B648EC"/>
    <w:rsid w:val="00B66411"/>
    <w:rsid w:val="00B67D31"/>
    <w:rsid w:val="00B71954"/>
    <w:rsid w:val="00B76E78"/>
    <w:rsid w:val="00B85E0B"/>
    <w:rsid w:val="00B87BB9"/>
    <w:rsid w:val="00B93117"/>
    <w:rsid w:val="00BA76F5"/>
    <w:rsid w:val="00BB0A5C"/>
    <w:rsid w:val="00BC098E"/>
    <w:rsid w:val="00BC3C9E"/>
    <w:rsid w:val="00BD7A0B"/>
    <w:rsid w:val="00BE4C90"/>
    <w:rsid w:val="00BE5FF4"/>
    <w:rsid w:val="00BF0D51"/>
    <w:rsid w:val="00C078E5"/>
    <w:rsid w:val="00C234C5"/>
    <w:rsid w:val="00C55CE4"/>
    <w:rsid w:val="00C6032F"/>
    <w:rsid w:val="00C610AC"/>
    <w:rsid w:val="00C922B2"/>
    <w:rsid w:val="00CB01AB"/>
    <w:rsid w:val="00CC2A08"/>
    <w:rsid w:val="00CD5295"/>
    <w:rsid w:val="00CD6503"/>
    <w:rsid w:val="00CE61BD"/>
    <w:rsid w:val="00D02145"/>
    <w:rsid w:val="00D25DD9"/>
    <w:rsid w:val="00D30EF8"/>
    <w:rsid w:val="00D428EF"/>
    <w:rsid w:val="00D44A53"/>
    <w:rsid w:val="00D60295"/>
    <w:rsid w:val="00D73D32"/>
    <w:rsid w:val="00D94C43"/>
    <w:rsid w:val="00D971B1"/>
    <w:rsid w:val="00D9724C"/>
    <w:rsid w:val="00DC7FE2"/>
    <w:rsid w:val="00DD11B1"/>
    <w:rsid w:val="00DE1743"/>
    <w:rsid w:val="00DE3DD0"/>
    <w:rsid w:val="00E14747"/>
    <w:rsid w:val="00E1588A"/>
    <w:rsid w:val="00E27A65"/>
    <w:rsid w:val="00E33705"/>
    <w:rsid w:val="00E361E4"/>
    <w:rsid w:val="00E47810"/>
    <w:rsid w:val="00E61C3B"/>
    <w:rsid w:val="00E82A36"/>
    <w:rsid w:val="00E93EDE"/>
    <w:rsid w:val="00E95437"/>
    <w:rsid w:val="00E978DE"/>
    <w:rsid w:val="00EA281F"/>
    <w:rsid w:val="00EA2F8E"/>
    <w:rsid w:val="00EA4CAA"/>
    <w:rsid w:val="00EB2683"/>
    <w:rsid w:val="00EB47F9"/>
    <w:rsid w:val="00EB78BE"/>
    <w:rsid w:val="00EC23F4"/>
    <w:rsid w:val="00EC73E4"/>
    <w:rsid w:val="00ED633D"/>
    <w:rsid w:val="00EE5782"/>
    <w:rsid w:val="00F418F5"/>
    <w:rsid w:val="00F441A3"/>
    <w:rsid w:val="00F6786F"/>
    <w:rsid w:val="00F7268E"/>
    <w:rsid w:val="00F72857"/>
    <w:rsid w:val="00F76A52"/>
    <w:rsid w:val="00F8438E"/>
    <w:rsid w:val="00FA5E37"/>
    <w:rsid w:val="00FA6925"/>
    <w:rsid w:val="00FE2B64"/>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E5946EB"/>
  <w15:docId w15:val="{75D0ADF7-5980-4E91-9EA8-623CFF19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000B5"/>
    <w:pPr>
      <w:keepNext/>
      <w:tabs>
        <w:tab w:val="num" w:pos="720"/>
      </w:tabs>
      <w:spacing w:before="360" w:line="240" w:lineRule="auto"/>
      <w:ind w:left="720" w:hanging="720"/>
      <w:outlineLvl w:val="1"/>
    </w:pPr>
    <w:rPr>
      <w:rFonts w:ascii="Arial Bold" w:eastAsia="Times New Roman" w:hAnsi="Arial Bold" w:cs="Times New Roman"/>
      <w:b/>
      <w:bCs/>
      <w:sz w:val="22"/>
      <w:szCs w:val="24"/>
      <w:lang w:val="en-CA"/>
    </w:rPr>
  </w:style>
  <w:style w:type="paragraph" w:styleId="Heading3">
    <w:name w:val="heading 3"/>
    <w:basedOn w:val="Heading2"/>
    <w:next w:val="Normal"/>
    <w:link w:val="Heading3Char"/>
    <w:qFormat/>
    <w:rsid w:val="008000B5"/>
    <w:pPr>
      <w:tabs>
        <w:tab w:val="clear" w:pos="720"/>
        <w:tab w:val="num" w:pos="1440"/>
      </w:tabs>
      <w:ind w:left="1440"/>
      <w:outlineLvl w:val="2"/>
    </w:pPr>
    <w:rPr>
      <w:b w:val="0"/>
      <w:bCs w:val="0"/>
      <w:szCs w:val="26"/>
    </w:rPr>
  </w:style>
  <w:style w:type="paragraph" w:styleId="Heading4">
    <w:name w:val="heading 4"/>
    <w:basedOn w:val="Normal"/>
    <w:next w:val="Normal"/>
    <w:link w:val="Heading4Char"/>
    <w:qFormat/>
    <w:rsid w:val="008000B5"/>
    <w:pPr>
      <w:keepNext/>
      <w:tabs>
        <w:tab w:val="num" w:pos="2160"/>
      </w:tabs>
      <w:spacing w:before="240" w:after="60" w:line="240" w:lineRule="auto"/>
      <w:ind w:left="2160" w:hanging="2160"/>
      <w:outlineLvl w:val="3"/>
    </w:pPr>
    <w:rPr>
      <w:rFonts w:ascii="Times New Roman" w:eastAsia="Times New Roman" w:hAnsi="Times New Roman" w:cs="Times New Roman"/>
      <w:b/>
      <w:bCs/>
      <w:sz w:val="28"/>
      <w:szCs w:val="28"/>
      <w:lang w:val="en-CA"/>
    </w:rPr>
  </w:style>
  <w:style w:type="paragraph" w:styleId="Heading5">
    <w:name w:val="heading 5"/>
    <w:basedOn w:val="Normal"/>
    <w:next w:val="Normal"/>
    <w:link w:val="Heading5Char"/>
    <w:qFormat/>
    <w:rsid w:val="008000B5"/>
    <w:pPr>
      <w:tabs>
        <w:tab w:val="num" w:pos="2880"/>
      </w:tabs>
      <w:spacing w:before="240" w:after="60" w:line="240" w:lineRule="auto"/>
      <w:ind w:left="2880" w:hanging="2880"/>
      <w:outlineLvl w:val="4"/>
    </w:pPr>
    <w:rPr>
      <w:rFonts w:ascii="Arial" w:eastAsia="Times New Roman" w:hAnsi="Arial" w:cs="Times New Roman"/>
      <w:b/>
      <w:bCs/>
      <w:i/>
      <w:iCs/>
      <w:sz w:val="26"/>
      <w:szCs w:val="26"/>
      <w:lang w:val="en-CA"/>
    </w:rPr>
  </w:style>
  <w:style w:type="paragraph" w:styleId="Heading6">
    <w:name w:val="heading 6"/>
    <w:basedOn w:val="Normal"/>
    <w:next w:val="Normal"/>
    <w:link w:val="Heading6Char"/>
    <w:qFormat/>
    <w:rsid w:val="008000B5"/>
    <w:pPr>
      <w:tabs>
        <w:tab w:val="num" w:pos="3600"/>
      </w:tabs>
      <w:spacing w:before="240" w:after="60" w:line="240" w:lineRule="auto"/>
      <w:ind w:left="3600" w:hanging="3600"/>
      <w:outlineLvl w:val="5"/>
    </w:pPr>
    <w:rPr>
      <w:rFonts w:ascii="Times New Roman" w:eastAsia="Times New Roman" w:hAnsi="Times New Roman" w:cs="Times New Roman"/>
      <w:b/>
      <w:bCs/>
      <w:sz w:val="22"/>
      <w:lang w:val="en-CA"/>
    </w:rPr>
  </w:style>
  <w:style w:type="paragraph" w:styleId="Heading7">
    <w:name w:val="heading 7"/>
    <w:basedOn w:val="Normal"/>
    <w:next w:val="Normal"/>
    <w:link w:val="Heading7Char"/>
    <w:qFormat/>
    <w:rsid w:val="008000B5"/>
    <w:pPr>
      <w:tabs>
        <w:tab w:val="num" w:pos="4321"/>
      </w:tabs>
      <w:spacing w:before="240" w:after="60" w:line="240" w:lineRule="auto"/>
      <w:ind w:left="4321" w:hanging="4321"/>
      <w:outlineLvl w:val="6"/>
    </w:pPr>
    <w:rPr>
      <w:rFonts w:ascii="Times New Roman" w:eastAsia="Times New Roman" w:hAnsi="Times New Roman" w:cs="Times New Roman"/>
      <w:sz w:val="24"/>
      <w:szCs w:val="24"/>
      <w:lang w:val="en-CA"/>
    </w:rPr>
  </w:style>
  <w:style w:type="paragraph" w:styleId="Heading8">
    <w:name w:val="heading 8"/>
    <w:basedOn w:val="Normal"/>
    <w:next w:val="Normal"/>
    <w:link w:val="Heading8Char"/>
    <w:qFormat/>
    <w:rsid w:val="008000B5"/>
    <w:pPr>
      <w:tabs>
        <w:tab w:val="num" w:pos="5041"/>
      </w:tabs>
      <w:spacing w:before="240" w:after="60" w:line="240" w:lineRule="auto"/>
      <w:ind w:left="5041" w:hanging="5041"/>
      <w:outlineLvl w:val="7"/>
    </w:pPr>
    <w:rPr>
      <w:rFonts w:ascii="Times New Roman" w:eastAsia="Times New Roman" w:hAnsi="Times New Roman" w:cs="Times New Roman"/>
      <w:i/>
      <w:iCs/>
      <w:sz w:val="24"/>
      <w:szCs w:val="24"/>
      <w:lang w:val="en-CA"/>
    </w:rPr>
  </w:style>
  <w:style w:type="paragraph" w:styleId="Heading9">
    <w:name w:val="heading 9"/>
    <w:basedOn w:val="Normal"/>
    <w:next w:val="Normal"/>
    <w:link w:val="Heading9Char"/>
    <w:qFormat/>
    <w:rsid w:val="008000B5"/>
    <w:pPr>
      <w:tabs>
        <w:tab w:val="num" w:pos="5761"/>
      </w:tabs>
      <w:spacing w:before="240" w:after="60" w:line="240" w:lineRule="auto"/>
      <w:ind w:left="5761" w:hanging="5761"/>
      <w:outlineLvl w:val="8"/>
    </w:pPr>
    <w:rPr>
      <w:rFonts w:ascii="Arial" w:eastAsia="Times New Roman" w:hAnsi="Arial" w:cs="Arial"/>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semiHidden/>
    <w:unhideWhenUsed/>
    <w:rsid w:val="00A8316B"/>
    <w:rPr>
      <w:sz w:val="16"/>
      <w:szCs w:val="16"/>
    </w:rPr>
  </w:style>
  <w:style w:type="paragraph" w:styleId="CommentText">
    <w:name w:val="annotation text"/>
    <w:basedOn w:val="Normal"/>
    <w:link w:val="CommentTextChar"/>
    <w:semiHidden/>
    <w:unhideWhenUsed/>
    <w:rsid w:val="00A8316B"/>
    <w:pPr>
      <w:spacing w:after="0" w:line="240" w:lineRule="auto"/>
    </w:pPr>
    <w:rPr>
      <w:szCs w:val="20"/>
    </w:rPr>
  </w:style>
  <w:style w:type="character" w:customStyle="1" w:styleId="CommentTextChar">
    <w:name w:val="Comment Text Char"/>
    <w:basedOn w:val="DefaultParagraphFont"/>
    <w:link w:val="CommentText"/>
    <w:rsid w:val="00A8316B"/>
    <w:rPr>
      <w:sz w:val="20"/>
      <w:szCs w:val="20"/>
    </w:rPr>
  </w:style>
  <w:style w:type="character" w:customStyle="1" w:styleId="Heading1Char">
    <w:name w:val="Heading 1 Char"/>
    <w:basedOn w:val="DefaultParagraphFont"/>
    <w:link w:val="Heading1"/>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921"/>
    <w:rPr>
      <w:color w:val="0000FF" w:themeColor="hyperlink"/>
      <w:u w:val="single"/>
    </w:rPr>
  </w:style>
  <w:style w:type="paragraph" w:styleId="CommentSubject">
    <w:name w:val="annotation subject"/>
    <w:basedOn w:val="CommentText"/>
    <w:next w:val="CommentText"/>
    <w:link w:val="CommentSubjectChar"/>
    <w:semiHidden/>
    <w:unhideWhenUsed/>
    <w:rsid w:val="005B31E2"/>
    <w:pPr>
      <w:spacing w:after="240"/>
    </w:pPr>
    <w:rPr>
      <w:b/>
      <w:bCs/>
    </w:rPr>
  </w:style>
  <w:style w:type="character" w:customStyle="1" w:styleId="CommentSubjectChar">
    <w:name w:val="Comment Subject Char"/>
    <w:basedOn w:val="CommentTextChar"/>
    <w:link w:val="CommentSubject"/>
    <w:uiPriority w:val="99"/>
    <w:semiHidden/>
    <w:rsid w:val="005B31E2"/>
    <w:rPr>
      <w:b/>
      <w:bCs/>
      <w:sz w:val="20"/>
      <w:szCs w:val="20"/>
    </w:rPr>
  </w:style>
  <w:style w:type="character" w:customStyle="1" w:styleId="OPA-Pursuant">
    <w:name w:val="OPA-Pursuant"/>
    <w:rsid w:val="00090F21"/>
    <w:rPr>
      <w:rFonts w:ascii="Arial Narrow" w:hAnsi="Arial Narrow" w:cs="Arial Narrow"/>
      <w:sz w:val="18"/>
      <w:szCs w:val="18"/>
    </w:rPr>
  </w:style>
  <w:style w:type="paragraph" w:customStyle="1" w:styleId="OPA-Head1">
    <w:name w:val="OPA-Head 1"/>
    <w:basedOn w:val="Normal"/>
    <w:uiPriority w:val="99"/>
    <w:rsid w:val="00090F21"/>
    <w:pPr>
      <w:spacing w:after="0" w:line="240" w:lineRule="auto"/>
      <w:jc w:val="center"/>
    </w:pPr>
    <w:rPr>
      <w:rFonts w:ascii="Arial Black" w:eastAsia="Times New Roman" w:hAnsi="Arial Black" w:cs="Arial Black"/>
      <w:caps/>
      <w:szCs w:val="20"/>
      <w:lang w:val="en-CA"/>
    </w:rPr>
  </w:style>
  <w:style w:type="paragraph" w:customStyle="1" w:styleId="OPA-Sub1">
    <w:name w:val="OPA-Sub 1"/>
    <w:basedOn w:val="Normal"/>
    <w:link w:val="OPA-Sub1Char"/>
    <w:rsid w:val="00090F21"/>
    <w:pPr>
      <w:spacing w:after="0" w:line="240" w:lineRule="auto"/>
      <w:ind w:left="360" w:hanging="360"/>
    </w:pPr>
    <w:rPr>
      <w:rFonts w:ascii="Arial Narrow" w:eastAsia="Times New Roman" w:hAnsi="Arial Narrow" w:cs="Arial Narrow"/>
      <w:b/>
      <w:bCs/>
      <w:szCs w:val="20"/>
      <w:lang w:val="en-CA"/>
    </w:rPr>
  </w:style>
  <w:style w:type="character" w:customStyle="1" w:styleId="OPA-Sub1Char">
    <w:name w:val="OPA-Sub 1 Char"/>
    <w:link w:val="OPA-Sub1"/>
    <w:locked/>
    <w:rsid w:val="00090F21"/>
    <w:rPr>
      <w:rFonts w:ascii="Arial Narrow" w:eastAsia="Times New Roman" w:hAnsi="Arial Narrow" w:cs="Arial Narrow"/>
      <w:b/>
      <w:bCs/>
      <w:sz w:val="20"/>
      <w:szCs w:val="20"/>
      <w:lang w:val="en-CA"/>
    </w:rPr>
  </w:style>
  <w:style w:type="paragraph" w:customStyle="1" w:styleId="OPA-Bullet1">
    <w:name w:val="OPA-Bullet 1"/>
    <w:basedOn w:val="Normal"/>
    <w:uiPriority w:val="99"/>
    <w:rsid w:val="00090F21"/>
    <w:pPr>
      <w:numPr>
        <w:numId w:val="2"/>
      </w:numPr>
      <w:autoSpaceDE w:val="0"/>
      <w:autoSpaceDN w:val="0"/>
      <w:adjustRightInd w:val="0"/>
      <w:spacing w:after="0" w:line="240" w:lineRule="auto"/>
    </w:pPr>
    <w:rPr>
      <w:rFonts w:ascii="Arial Narrow" w:eastAsia="Times New Roman" w:hAnsi="Arial Narrow" w:cs="Arial Narrow"/>
      <w:color w:val="000000"/>
      <w:w w:val="0"/>
      <w:szCs w:val="20"/>
      <w:lang w:val="en-CA"/>
    </w:rPr>
  </w:style>
  <w:style w:type="paragraph" w:customStyle="1" w:styleId="OPA-Sub2Ctr">
    <w:name w:val="OPA-Sub 2 Ctr"/>
    <w:basedOn w:val="OPA-Sub1"/>
    <w:uiPriority w:val="99"/>
    <w:rsid w:val="00090F21"/>
    <w:pPr>
      <w:ind w:left="0" w:firstLine="0"/>
      <w:jc w:val="center"/>
    </w:pPr>
  </w:style>
  <w:style w:type="paragraph" w:customStyle="1" w:styleId="OPA-NormalBold">
    <w:name w:val="OPA-Normal Bold"/>
    <w:basedOn w:val="Normal"/>
    <w:link w:val="OPA-NormalBoldChar"/>
    <w:rsid w:val="00090F21"/>
    <w:pPr>
      <w:spacing w:after="0" w:line="240" w:lineRule="auto"/>
    </w:pPr>
    <w:rPr>
      <w:rFonts w:ascii="Arial Narrow" w:eastAsia="Times New Roman" w:hAnsi="Arial Narrow" w:cs="Arial Narrow"/>
      <w:b/>
      <w:bCs/>
      <w:szCs w:val="20"/>
      <w:lang w:val="en-CA"/>
    </w:rPr>
  </w:style>
  <w:style w:type="character" w:styleId="PageNumber">
    <w:name w:val="page number"/>
    <w:basedOn w:val="DefaultParagraphFont"/>
    <w:rsid w:val="00090F21"/>
  </w:style>
  <w:style w:type="paragraph" w:customStyle="1" w:styleId="OPA-Emailto">
    <w:name w:val="OPA-Email to"/>
    <w:basedOn w:val="Footer"/>
    <w:rsid w:val="00090F21"/>
    <w:pPr>
      <w:tabs>
        <w:tab w:val="clear" w:pos="4680"/>
        <w:tab w:val="clear" w:pos="9360"/>
        <w:tab w:val="right" w:pos="10080"/>
      </w:tabs>
      <w:jc w:val="center"/>
    </w:pPr>
    <w:rPr>
      <w:rFonts w:ascii="Arial Narrow" w:eastAsia="Times New Roman" w:hAnsi="Arial Narrow" w:cs="Arial Narrow"/>
      <w:sz w:val="14"/>
      <w:szCs w:val="14"/>
      <w:lang w:val="en-CA"/>
    </w:rPr>
  </w:style>
  <w:style w:type="character" w:customStyle="1" w:styleId="OPA-NormalBoldChar">
    <w:name w:val="OPA-Normal Bold Char"/>
    <w:link w:val="OPA-NormalBold"/>
    <w:locked/>
    <w:rsid w:val="00090F21"/>
    <w:rPr>
      <w:rFonts w:ascii="Arial Narrow" w:eastAsia="Times New Roman" w:hAnsi="Arial Narrow" w:cs="Arial Narrow"/>
      <w:b/>
      <w:bCs/>
      <w:sz w:val="20"/>
      <w:szCs w:val="20"/>
      <w:lang w:val="en-CA"/>
    </w:rPr>
  </w:style>
  <w:style w:type="character" w:customStyle="1" w:styleId="OPA-AR8Reg">
    <w:name w:val="OPA-AR 8 Reg"/>
    <w:uiPriority w:val="99"/>
    <w:rsid w:val="00090F21"/>
    <w:rPr>
      <w:rFonts w:ascii="Arial Narrow" w:hAnsi="Arial Narrow" w:cs="Arial Narrow"/>
      <w:b/>
      <w:bCs/>
      <w:sz w:val="16"/>
      <w:szCs w:val="16"/>
    </w:rPr>
  </w:style>
  <w:style w:type="character" w:customStyle="1" w:styleId="OPA-FormNo">
    <w:name w:val="OPA-Form No."/>
    <w:rsid w:val="00090F21"/>
    <w:rPr>
      <w:rFonts w:ascii="Arial Narrow" w:hAnsi="Arial Narrow" w:cs="Arial Narrow"/>
      <w:sz w:val="14"/>
      <w:szCs w:val="14"/>
    </w:rPr>
  </w:style>
  <w:style w:type="paragraph" w:customStyle="1" w:styleId="OPA-Pursuantto">
    <w:name w:val="OPA-Pursuant to"/>
    <w:basedOn w:val="Normal"/>
    <w:link w:val="OPA-PursuanttoChar"/>
    <w:rsid w:val="00090F21"/>
    <w:pPr>
      <w:spacing w:after="0" w:line="240" w:lineRule="auto"/>
      <w:jc w:val="center"/>
    </w:pPr>
    <w:rPr>
      <w:rFonts w:ascii="Arial Narrow" w:eastAsia="Times New Roman" w:hAnsi="Arial Narrow" w:cs="Arial Narrow"/>
      <w:sz w:val="18"/>
      <w:szCs w:val="18"/>
    </w:rPr>
  </w:style>
  <w:style w:type="character" w:customStyle="1" w:styleId="OPA-PursuanttoChar">
    <w:name w:val="OPA-Pursuant to Char"/>
    <w:link w:val="OPA-Pursuantto"/>
    <w:locked/>
    <w:rsid w:val="00090F21"/>
    <w:rPr>
      <w:rFonts w:ascii="Arial Narrow" w:eastAsia="Times New Roman" w:hAnsi="Arial Narrow" w:cs="Arial Narrow"/>
      <w:sz w:val="18"/>
      <w:szCs w:val="18"/>
    </w:rPr>
  </w:style>
  <w:style w:type="paragraph" w:customStyle="1" w:styleId="DocID">
    <w:name w:val="DocID"/>
    <w:basedOn w:val="Normal"/>
    <w:next w:val="Normal"/>
    <w:link w:val="DocIDChar"/>
    <w:rsid w:val="00090F21"/>
    <w:pPr>
      <w:spacing w:after="0" w:line="240" w:lineRule="auto"/>
    </w:pPr>
    <w:rPr>
      <w:rFonts w:ascii="Arial" w:eastAsia="Times New Roman" w:hAnsi="Arial" w:cs="Arial"/>
      <w:sz w:val="16"/>
      <w:szCs w:val="20"/>
      <w:lang w:val="en-CA"/>
    </w:rPr>
  </w:style>
  <w:style w:type="character" w:customStyle="1" w:styleId="DocIDChar">
    <w:name w:val="DocID Char"/>
    <w:basedOn w:val="DefaultParagraphFont"/>
    <w:link w:val="DocID"/>
    <w:rsid w:val="00090F21"/>
    <w:rPr>
      <w:rFonts w:ascii="Arial" w:eastAsia="Times New Roman" w:hAnsi="Arial" w:cs="Arial"/>
      <w:sz w:val="16"/>
      <w:szCs w:val="20"/>
      <w:lang w:val="en-CA"/>
    </w:rPr>
  </w:style>
  <w:style w:type="character" w:styleId="PlaceholderText">
    <w:name w:val="Placeholder Text"/>
    <w:basedOn w:val="DefaultParagraphFont"/>
    <w:uiPriority w:val="99"/>
    <w:semiHidden/>
    <w:rsid w:val="00090F21"/>
    <w:rPr>
      <w:color w:val="808080"/>
    </w:rPr>
  </w:style>
  <w:style w:type="paragraph" w:customStyle="1" w:styleId="NormalBodyText115spacing">
    <w:name w:val="Normal Body Text 1.15 spacing"/>
    <w:qFormat/>
    <w:rsid w:val="00090F21"/>
    <w:pPr>
      <w:spacing w:after="0"/>
    </w:pPr>
    <w:rPr>
      <w:rFonts w:eastAsia="Times New Roman" w:cs="Times New Roman"/>
      <w:color w:val="000000" w:themeColor="text1"/>
      <w:lang w:val="en-CA"/>
    </w:rPr>
  </w:style>
  <w:style w:type="paragraph" w:customStyle="1" w:styleId="OPA-Head1FormTitle">
    <w:name w:val="OPA-Head 1 (Form Title)"/>
    <w:basedOn w:val="Normal"/>
    <w:rsid w:val="00090F21"/>
    <w:pPr>
      <w:spacing w:after="0" w:line="240" w:lineRule="auto"/>
      <w:jc w:val="right"/>
    </w:pPr>
    <w:rPr>
      <w:rFonts w:ascii="Arial Narrow" w:eastAsia="Times New Roman" w:hAnsi="Arial Narrow" w:cs="Times New Roman"/>
      <w:b/>
      <w:bCs/>
      <w:caps/>
      <w:sz w:val="24"/>
      <w:szCs w:val="20"/>
    </w:rPr>
  </w:style>
  <w:style w:type="paragraph" w:styleId="TOC1">
    <w:name w:val="toc 1"/>
    <w:basedOn w:val="Normal"/>
    <w:next w:val="Normal"/>
    <w:autoRedefine/>
    <w:uiPriority w:val="39"/>
    <w:rsid w:val="008000B5"/>
    <w:pPr>
      <w:spacing w:after="0" w:line="240" w:lineRule="auto"/>
    </w:pPr>
    <w:rPr>
      <w:rFonts w:ascii="Arial Narrow" w:eastAsia="Times New Roman" w:hAnsi="Arial Narrow" w:cs="Times New Roman"/>
      <w:szCs w:val="24"/>
    </w:rPr>
  </w:style>
  <w:style w:type="paragraph" w:styleId="TOC2">
    <w:name w:val="toc 2"/>
    <w:basedOn w:val="Normal"/>
    <w:next w:val="Normal"/>
    <w:autoRedefine/>
    <w:uiPriority w:val="39"/>
    <w:rsid w:val="008000B5"/>
    <w:pPr>
      <w:spacing w:after="0" w:line="240" w:lineRule="auto"/>
      <w:ind w:left="200"/>
    </w:pPr>
    <w:rPr>
      <w:rFonts w:ascii="Arial Narrow" w:eastAsia="Times New Roman" w:hAnsi="Arial Narrow" w:cs="Times New Roman"/>
      <w:szCs w:val="24"/>
    </w:rPr>
  </w:style>
  <w:style w:type="paragraph" w:styleId="TOC3">
    <w:name w:val="toc 3"/>
    <w:basedOn w:val="Normal"/>
    <w:next w:val="Normal"/>
    <w:autoRedefine/>
    <w:uiPriority w:val="39"/>
    <w:rsid w:val="008000B5"/>
    <w:pPr>
      <w:spacing w:after="0" w:line="240" w:lineRule="auto"/>
      <w:ind w:left="400"/>
    </w:pPr>
    <w:rPr>
      <w:rFonts w:ascii="Arial Narrow" w:eastAsia="Times New Roman" w:hAnsi="Arial Narrow" w:cs="Times New Roman"/>
      <w:szCs w:val="24"/>
    </w:rPr>
  </w:style>
  <w:style w:type="character" w:customStyle="1" w:styleId="Heading2Char">
    <w:name w:val="Heading 2 Char"/>
    <w:basedOn w:val="DefaultParagraphFont"/>
    <w:link w:val="Heading2"/>
    <w:rsid w:val="008000B5"/>
    <w:rPr>
      <w:rFonts w:ascii="Arial Bold" w:eastAsia="Times New Roman" w:hAnsi="Arial Bold" w:cs="Times New Roman"/>
      <w:b/>
      <w:bCs/>
      <w:szCs w:val="24"/>
      <w:lang w:val="en-CA"/>
    </w:rPr>
  </w:style>
  <w:style w:type="character" w:customStyle="1" w:styleId="Heading3Char">
    <w:name w:val="Heading 3 Char"/>
    <w:basedOn w:val="DefaultParagraphFont"/>
    <w:link w:val="Heading3"/>
    <w:rsid w:val="008000B5"/>
    <w:rPr>
      <w:rFonts w:ascii="Arial Bold" w:eastAsia="Times New Roman" w:hAnsi="Arial Bold" w:cs="Times New Roman"/>
      <w:szCs w:val="26"/>
      <w:lang w:val="en-CA"/>
    </w:rPr>
  </w:style>
  <w:style w:type="character" w:customStyle="1" w:styleId="Heading4Char">
    <w:name w:val="Heading 4 Char"/>
    <w:basedOn w:val="DefaultParagraphFont"/>
    <w:link w:val="Heading4"/>
    <w:rsid w:val="008000B5"/>
    <w:rPr>
      <w:rFonts w:ascii="Times New Roman" w:eastAsia="Times New Roman" w:hAnsi="Times New Roman" w:cs="Times New Roman"/>
      <w:b/>
      <w:bCs/>
      <w:sz w:val="28"/>
      <w:szCs w:val="28"/>
      <w:lang w:val="en-CA"/>
    </w:rPr>
  </w:style>
  <w:style w:type="character" w:customStyle="1" w:styleId="Heading5Char">
    <w:name w:val="Heading 5 Char"/>
    <w:basedOn w:val="DefaultParagraphFont"/>
    <w:link w:val="Heading5"/>
    <w:rsid w:val="008000B5"/>
    <w:rPr>
      <w:rFonts w:ascii="Arial" w:eastAsia="Times New Roman" w:hAnsi="Arial" w:cs="Times New Roman"/>
      <w:b/>
      <w:bCs/>
      <w:i/>
      <w:iCs/>
      <w:sz w:val="26"/>
      <w:szCs w:val="26"/>
      <w:lang w:val="en-CA"/>
    </w:rPr>
  </w:style>
  <w:style w:type="character" w:customStyle="1" w:styleId="Heading6Char">
    <w:name w:val="Heading 6 Char"/>
    <w:basedOn w:val="DefaultParagraphFont"/>
    <w:link w:val="Heading6"/>
    <w:rsid w:val="008000B5"/>
    <w:rPr>
      <w:rFonts w:ascii="Times New Roman" w:eastAsia="Times New Roman" w:hAnsi="Times New Roman" w:cs="Times New Roman"/>
      <w:b/>
      <w:bCs/>
      <w:lang w:val="en-CA"/>
    </w:rPr>
  </w:style>
  <w:style w:type="character" w:customStyle="1" w:styleId="Heading7Char">
    <w:name w:val="Heading 7 Char"/>
    <w:basedOn w:val="DefaultParagraphFont"/>
    <w:link w:val="Heading7"/>
    <w:rsid w:val="008000B5"/>
    <w:rPr>
      <w:rFonts w:ascii="Times New Roman" w:eastAsia="Times New Roman" w:hAnsi="Times New Roman" w:cs="Times New Roman"/>
      <w:sz w:val="24"/>
      <w:szCs w:val="24"/>
      <w:lang w:val="en-CA"/>
    </w:rPr>
  </w:style>
  <w:style w:type="character" w:customStyle="1" w:styleId="Heading8Char">
    <w:name w:val="Heading 8 Char"/>
    <w:basedOn w:val="DefaultParagraphFont"/>
    <w:link w:val="Heading8"/>
    <w:rsid w:val="008000B5"/>
    <w:rPr>
      <w:rFonts w:ascii="Times New Roman" w:eastAsia="Times New Roman" w:hAnsi="Times New Roman" w:cs="Times New Roman"/>
      <w:i/>
      <w:iCs/>
      <w:sz w:val="24"/>
      <w:szCs w:val="24"/>
      <w:lang w:val="en-CA"/>
    </w:rPr>
  </w:style>
  <w:style w:type="character" w:customStyle="1" w:styleId="Heading9Char">
    <w:name w:val="Heading 9 Char"/>
    <w:basedOn w:val="DefaultParagraphFont"/>
    <w:link w:val="Heading9"/>
    <w:rsid w:val="008000B5"/>
    <w:rPr>
      <w:rFonts w:ascii="Arial" w:eastAsia="Times New Roman" w:hAnsi="Arial" w:cs="Arial"/>
      <w:lang w:val="en-CA"/>
    </w:rPr>
  </w:style>
  <w:style w:type="character" w:customStyle="1" w:styleId="OPA-AN8Reg">
    <w:name w:val="OPA-AN 8 Reg"/>
    <w:basedOn w:val="DefaultParagraphFont"/>
    <w:rsid w:val="008000B5"/>
    <w:rPr>
      <w:rFonts w:ascii="Arial Narrow" w:hAnsi="Arial Narrow"/>
      <w:sz w:val="16"/>
    </w:rPr>
  </w:style>
  <w:style w:type="character" w:customStyle="1" w:styleId="OPA-TypeofFM">
    <w:name w:val="OPA-Type of FM"/>
    <w:basedOn w:val="DefaultParagraphFont"/>
    <w:rsid w:val="008000B5"/>
    <w:rPr>
      <w:rFonts w:ascii="Arial Narrow" w:hAnsi="Arial Narrow"/>
      <w:caps/>
      <w:sz w:val="16"/>
    </w:rPr>
  </w:style>
  <w:style w:type="character" w:customStyle="1" w:styleId="Prompt">
    <w:name w:val="Prompt"/>
    <w:aliases w:val="PR,pt"/>
    <w:basedOn w:val="DefaultParagraphFont"/>
    <w:rsid w:val="008000B5"/>
    <w:rPr>
      <w:color w:val="0000FF"/>
    </w:rPr>
  </w:style>
  <w:style w:type="paragraph" w:customStyle="1" w:styleId="Standard1L1">
    <w:name w:val="Standard1_L1"/>
    <w:basedOn w:val="Normal"/>
    <w:link w:val="Standard1L1Char"/>
    <w:rsid w:val="008000B5"/>
    <w:pPr>
      <w:numPr>
        <w:numId w:val="3"/>
      </w:numPr>
      <w:spacing w:line="240" w:lineRule="auto"/>
      <w:jc w:val="both"/>
      <w:outlineLvl w:val="0"/>
    </w:pPr>
    <w:rPr>
      <w:rFonts w:ascii="Times New Roman" w:eastAsia="Times New Roman" w:hAnsi="Times New Roman" w:cs="Times New Roman"/>
      <w:sz w:val="24"/>
      <w:szCs w:val="24"/>
      <w:lang w:val="en-CA" w:eastAsia="en-CA"/>
    </w:rPr>
  </w:style>
  <w:style w:type="paragraph" w:customStyle="1" w:styleId="Standard1L2">
    <w:name w:val="Standard1_L2"/>
    <w:basedOn w:val="Standard1L1"/>
    <w:rsid w:val="008000B5"/>
    <w:pPr>
      <w:numPr>
        <w:ilvl w:val="1"/>
      </w:numPr>
      <w:tabs>
        <w:tab w:val="clear" w:pos="1440"/>
        <w:tab w:val="num" w:pos="720"/>
      </w:tabs>
      <w:ind w:left="720"/>
    </w:pPr>
  </w:style>
  <w:style w:type="paragraph" w:customStyle="1" w:styleId="Standard1L3">
    <w:name w:val="Standard1_L3"/>
    <w:basedOn w:val="Standard1L2"/>
    <w:rsid w:val="008000B5"/>
    <w:pPr>
      <w:numPr>
        <w:ilvl w:val="2"/>
      </w:numPr>
      <w:tabs>
        <w:tab w:val="clear" w:pos="2160"/>
      </w:tabs>
      <w:ind w:hanging="180"/>
      <w:outlineLvl w:val="2"/>
    </w:pPr>
  </w:style>
  <w:style w:type="paragraph" w:customStyle="1" w:styleId="Standard1L4">
    <w:name w:val="Standard1_L4"/>
    <w:basedOn w:val="Standard1L3"/>
    <w:rsid w:val="008000B5"/>
    <w:pPr>
      <w:numPr>
        <w:ilvl w:val="3"/>
      </w:numPr>
      <w:tabs>
        <w:tab w:val="clear" w:pos="2880"/>
      </w:tabs>
      <w:ind w:hanging="360"/>
      <w:outlineLvl w:val="3"/>
    </w:pPr>
  </w:style>
  <w:style w:type="paragraph" w:customStyle="1" w:styleId="Standard1L5">
    <w:name w:val="Standard1_L5"/>
    <w:basedOn w:val="Standard1L4"/>
    <w:rsid w:val="008000B5"/>
    <w:pPr>
      <w:numPr>
        <w:ilvl w:val="4"/>
      </w:numPr>
      <w:tabs>
        <w:tab w:val="clear" w:pos="3600"/>
      </w:tabs>
      <w:ind w:hanging="360"/>
      <w:outlineLvl w:val="4"/>
    </w:pPr>
  </w:style>
  <w:style w:type="paragraph" w:customStyle="1" w:styleId="Standard1L6">
    <w:name w:val="Standard1_L6"/>
    <w:basedOn w:val="Standard1L5"/>
    <w:rsid w:val="008000B5"/>
    <w:pPr>
      <w:numPr>
        <w:ilvl w:val="5"/>
      </w:numPr>
      <w:tabs>
        <w:tab w:val="clear" w:pos="4320"/>
      </w:tabs>
      <w:ind w:left="3600" w:hanging="360"/>
    </w:pPr>
  </w:style>
  <w:style w:type="paragraph" w:customStyle="1" w:styleId="Standard1L7">
    <w:name w:val="Standard1_L7"/>
    <w:basedOn w:val="Standard1L6"/>
    <w:rsid w:val="008000B5"/>
    <w:pPr>
      <w:numPr>
        <w:ilvl w:val="6"/>
      </w:numPr>
      <w:tabs>
        <w:tab w:val="clear" w:pos="5040"/>
      </w:tabs>
      <w:ind w:hanging="360"/>
      <w:outlineLvl w:val="6"/>
    </w:pPr>
  </w:style>
  <w:style w:type="paragraph" w:customStyle="1" w:styleId="Standard1L8">
    <w:name w:val="Standard1_L8"/>
    <w:basedOn w:val="Standard1L7"/>
    <w:rsid w:val="008000B5"/>
    <w:pPr>
      <w:numPr>
        <w:ilvl w:val="7"/>
      </w:numPr>
      <w:tabs>
        <w:tab w:val="clear" w:pos="5760"/>
      </w:tabs>
      <w:ind w:hanging="360"/>
      <w:outlineLvl w:val="7"/>
    </w:pPr>
  </w:style>
  <w:style w:type="paragraph" w:customStyle="1" w:styleId="Standard1L9">
    <w:name w:val="Standard1_L9"/>
    <w:basedOn w:val="Standard1L8"/>
    <w:rsid w:val="008000B5"/>
    <w:pPr>
      <w:numPr>
        <w:ilvl w:val="8"/>
      </w:numPr>
      <w:tabs>
        <w:tab w:val="clear" w:pos="6480"/>
      </w:tabs>
      <w:ind w:hanging="180"/>
      <w:outlineLvl w:val="8"/>
    </w:pPr>
  </w:style>
  <w:style w:type="paragraph" w:customStyle="1" w:styleId="ArticleL1">
    <w:name w:val="Article_L1"/>
    <w:basedOn w:val="Normal"/>
    <w:next w:val="ArticleL2"/>
    <w:rsid w:val="008000B5"/>
    <w:pPr>
      <w:keepNext/>
      <w:numPr>
        <w:numId w:val="4"/>
      </w:numPr>
      <w:spacing w:line="240" w:lineRule="auto"/>
      <w:jc w:val="center"/>
      <w:outlineLvl w:val="0"/>
    </w:pPr>
    <w:rPr>
      <w:rFonts w:ascii="Times New Roman" w:eastAsia="Times New Roman" w:hAnsi="Times New Roman" w:cs="Times New Roman"/>
      <w:b/>
      <w:caps/>
      <w:sz w:val="24"/>
      <w:szCs w:val="20"/>
      <w:lang w:val="en-CA"/>
    </w:rPr>
  </w:style>
  <w:style w:type="paragraph" w:customStyle="1" w:styleId="ArticleL2">
    <w:name w:val="Article_L2"/>
    <w:basedOn w:val="ArticleL1"/>
    <w:next w:val="Normal"/>
    <w:rsid w:val="008000B5"/>
    <w:pPr>
      <w:numPr>
        <w:ilvl w:val="1"/>
      </w:numPr>
      <w:jc w:val="both"/>
      <w:outlineLvl w:val="1"/>
    </w:pPr>
    <w:rPr>
      <w:caps w:val="0"/>
    </w:rPr>
  </w:style>
  <w:style w:type="paragraph" w:customStyle="1" w:styleId="ArticleL3">
    <w:name w:val="Article_L3"/>
    <w:basedOn w:val="ArticleL2"/>
    <w:rsid w:val="008000B5"/>
    <w:pPr>
      <w:keepNext w:val="0"/>
      <w:numPr>
        <w:ilvl w:val="2"/>
      </w:numPr>
      <w:outlineLvl w:val="2"/>
    </w:pPr>
    <w:rPr>
      <w:b w:val="0"/>
    </w:rPr>
  </w:style>
  <w:style w:type="paragraph" w:customStyle="1" w:styleId="ArticleL4">
    <w:name w:val="Article_L4"/>
    <w:basedOn w:val="ArticleL3"/>
    <w:link w:val="ArticleL4Char"/>
    <w:rsid w:val="008000B5"/>
    <w:pPr>
      <w:numPr>
        <w:ilvl w:val="3"/>
      </w:numPr>
      <w:outlineLvl w:val="3"/>
    </w:pPr>
  </w:style>
  <w:style w:type="paragraph" w:customStyle="1" w:styleId="ArticleL5">
    <w:name w:val="Article_L5"/>
    <w:basedOn w:val="ArticleL4"/>
    <w:rsid w:val="008000B5"/>
    <w:pPr>
      <w:numPr>
        <w:ilvl w:val="4"/>
      </w:numPr>
      <w:tabs>
        <w:tab w:val="clear" w:pos="2880"/>
      </w:tabs>
      <w:ind w:left="3600" w:hanging="360"/>
      <w:outlineLvl w:val="4"/>
    </w:pPr>
  </w:style>
  <w:style w:type="paragraph" w:customStyle="1" w:styleId="ArticleL6">
    <w:name w:val="Article_L6"/>
    <w:basedOn w:val="ArticleL5"/>
    <w:rsid w:val="008000B5"/>
    <w:pPr>
      <w:numPr>
        <w:ilvl w:val="5"/>
      </w:numPr>
      <w:tabs>
        <w:tab w:val="clear" w:pos="2160"/>
      </w:tabs>
      <w:ind w:left="4320" w:hanging="180"/>
      <w:outlineLvl w:val="5"/>
    </w:pPr>
  </w:style>
  <w:style w:type="paragraph" w:customStyle="1" w:styleId="ArticleL7">
    <w:name w:val="Article_L7"/>
    <w:basedOn w:val="ArticleL6"/>
    <w:rsid w:val="008000B5"/>
    <w:pPr>
      <w:numPr>
        <w:ilvl w:val="6"/>
      </w:numPr>
      <w:tabs>
        <w:tab w:val="clear" w:pos="4320"/>
      </w:tabs>
      <w:ind w:left="5040" w:hanging="360"/>
      <w:outlineLvl w:val="6"/>
    </w:pPr>
  </w:style>
  <w:style w:type="paragraph" w:customStyle="1" w:styleId="ArticleL8">
    <w:name w:val="Article_L8"/>
    <w:basedOn w:val="ArticleL7"/>
    <w:rsid w:val="008000B5"/>
    <w:pPr>
      <w:numPr>
        <w:ilvl w:val="7"/>
      </w:numPr>
      <w:tabs>
        <w:tab w:val="clear" w:pos="5040"/>
      </w:tabs>
      <w:ind w:left="5760" w:hanging="360"/>
      <w:outlineLvl w:val="7"/>
    </w:pPr>
  </w:style>
  <w:style w:type="paragraph" w:customStyle="1" w:styleId="ArticleL9">
    <w:name w:val="Article_L9"/>
    <w:basedOn w:val="ArticleL8"/>
    <w:rsid w:val="008000B5"/>
    <w:pPr>
      <w:numPr>
        <w:ilvl w:val="8"/>
      </w:numPr>
      <w:tabs>
        <w:tab w:val="clear" w:pos="5760"/>
      </w:tabs>
      <w:ind w:left="6480" w:hanging="180"/>
      <w:outlineLvl w:val="8"/>
    </w:pPr>
  </w:style>
  <w:style w:type="character" w:customStyle="1" w:styleId="ArticleL4Char">
    <w:name w:val="Article_L4 Char"/>
    <w:basedOn w:val="DefaultParagraphFont"/>
    <w:link w:val="ArticleL4"/>
    <w:rsid w:val="008000B5"/>
    <w:rPr>
      <w:rFonts w:ascii="Times New Roman" w:eastAsia="Times New Roman" w:hAnsi="Times New Roman" w:cs="Times New Roman"/>
      <w:sz w:val="24"/>
      <w:szCs w:val="20"/>
      <w:lang w:val="en-CA"/>
    </w:rPr>
  </w:style>
  <w:style w:type="paragraph" w:customStyle="1" w:styleId="Article8L1">
    <w:name w:val="Article8_L1"/>
    <w:basedOn w:val="Normal"/>
    <w:next w:val="BodyText"/>
    <w:rsid w:val="008000B5"/>
    <w:pPr>
      <w:keepNext/>
      <w:numPr>
        <w:numId w:val="5"/>
      </w:numPr>
      <w:spacing w:line="240" w:lineRule="auto"/>
      <w:jc w:val="center"/>
      <w:outlineLvl w:val="0"/>
    </w:pPr>
    <w:rPr>
      <w:rFonts w:ascii="Times New Roman" w:eastAsia="Times New Roman" w:hAnsi="Times New Roman" w:cs="Times New Roman"/>
      <w:b/>
      <w:caps/>
      <w:sz w:val="22"/>
      <w:szCs w:val="20"/>
      <w:lang w:val="en-CA" w:eastAsia="en-CA"/>
    </w:rPr>
  </w:style>
  <w:style w:type="paragraph" w:customStyle="1" w:styleId="Article8L2">
    <w:name w:val="Article8_L2"/>
    <w:basedOn w:val="Article8L1"/>
    <w:next w:val="BodyText"/>
    <w:rsid w:val="008000B5"/>
    <w:pPr>
      <w:numPr>
        <w:ilvl w:val="1"/>
      </w:numPr>
      <w:tabs>
        <w:tab w:val="clear" w:pos="720"/>
      </w:tabs>
      <w:ind w:left="0" w:firstLine="0"/>
    </w:pPr>
  </w:style>
  <w:style w:type="paragraph" w:customStyle="1" w:styleId="Article8L3">
    <w:name w:val="Article8_L3"/>
    <w:basedOn w:val="Article8L2"/>
    <w:next w:val="BodyText"/>
    <w:rsid w:val="008000B5"/>
    <w:pPr>
      <w:keepNext w:val="0"/>
      <w:numPr>
        <w:ilvl w:val="2"/>
      </w:numPr>
      <w:jc w:val="both"/>
      <w:outlineLvl w:val="2"/>
    </w:pPr>
    <w:rPr>
      <w:b w:val="0"/>
      <w:caps w:val="0"/>
    </w:rPr>
  </w:style>
  <w:style w:type="paragraph" w:customStyle="1" w:styleId="Article8L4">
    <w:name w:val="Article8_L4"/>
    <w:basedOn w:val="Article8L3"/>
    <w:next w:val="BodyText"/>
    <w:rsid w:val="008000B5"/>
    <w:pPr>
      <w:numPr>
        <w:ilvl w:val="3"/>
      </w:numPr>
      <w:outlineLvl w:val="3"/>
    </w:pPr>
  </w:style>
  <w:style w:type="paragraph" w:customStyle="1" w:styleId="Article8L5">
    <w:name w:val="Article8_L5"/>
    <w:basedOn w:val="Article8L4"/>
    <w:next w:val="BodyText"/>
    <w:rsid w:val="008000B5"/>
    <w:pPr>
      <w:numPr>
        <w:ilvl w:val="4"/>
      </w:numPr>
      <w:outlineLvl w:val="4"/>
    </w:pPr>
  </w:style>
  <w:style w:type="paragraph" w:customStyle="1" w:styleId="Article8L6">
    <w:name w:val="Article8_L6"/>
    <w:basedOn w:val="Article8L5"/>
    <w:next w:val="BodyText"/>
    <w:rsid w:val="008000B5"/>
    <w:pPr>
      <w:numPr>
        <w:ilvl w:val="5"/>
      </w:numPr>
      <w:outlineLvl w:val="5"/>
    </w:pPr>
  </w:style>
  <w:style w:type="paragraph" w:customStyle="1" w:styleId="OHHpara">
    <w:name w:val="OHHpara"/>
    <w:aliases w:val="P,ORPara,Para"/>
    <w:basedOn w:val="Normal"/>
    <w:link w:val="OHHparaChar"/>
    <w:rsid w:val="008000B5"/>
    <w:pPr>
      <w:spacing w:line="240" w:lineRule="auto"/>
      <w:jc w:val="both"/>
    </w:pPr>
    <w:rPr>
      <w:rFonts w:ascii="Times New Roman" w:eastAsia="Times New Roman" w:hAnsi="Times New Roman" w:cs="Times New Roman"/>
      <w:sz w:val="22"/>
      <w:szCs w:val="20"/>
    </w:rPr>
  </w:style>
  <w:style w:type="paragraph" w:customStyle="1" w:styleId="StandardL1">
    <w:name w:val="Standard_L1"/>
    <w:basedOn w:val="Normal"/>
    <w:next w:val="Normal"/>
    <w:rsid w:val="008000B5"/>
    <w:pPr>
      <w:numPr>
        <w:numId w:val="6"/>
      </w:numPr>
      <w:spacing w:line="240" w:lineRule="auto"/>
      <w:outlineLvl w:val="0"/>
    </w:pPr>
    <w:rPr>
      <w:rFonts w:ascii="Times New Roman" w:eastAsia="Times New Roman" w:hAnsi="Times New Roman" w:cs="Times New Roman"/>
      <w:b/>
      <w:sz w:val="22"/>
      <w:szCs w:val="24"/>
      <w:lang w:val="en-CA" w:eastAsia="en-CA"/>
    </w:rPr>
  </w:style>
  <w:style w:type="paragraph" w:customStyle="1" w:styleId="StandardL2">
    <w:name w:val="Standard_L2"/>
    <w:basedOn w:val="StandardL1"/>
    <w:next w:val="Normal"/>
    <w:rsid w:val="008000B5"/>
    <w:pPr>
      <w:numPr>
        <w:ilvl w:val="1"/>
      </w:numPr>
      <w:jc w:val="both"/>
      <w:outlineLvl w:val="1"/>
    </w:pPr>
    <w:rPr>
      <w:b w:val="0"/>
    </w:rPr>
  </w:style>
  <w:style w:type="paragraph" w:customStyle="1" w:styleId="StandardL3">
    <w:name w:val="Standard_L3"/>
    <w:basedOn w:val="StandardL2"/>
    <w:next w:val="Normal"/>
    <w:rsid w:val="008000B5"/>
    <w:pPr>
      <w:numPr>
        <w:ilvl w:val="2"/>
      </w:numPr>
      <w:outlineLvl w:val="2"/>
    </w:pPr>
  </w:style>
  <w:style w:type="paragraph" w:customStyle="1" w:styleId="StandardL4">
    <w:name w:val="Standard_L4"/>
    <w:basedOn w:val="StandardL3"/>
    <w:next w:val="Normal"/>
    <w:rsid w:val="008000B5"/>
    <w:pPr>
      <w:numPr>
        <w:ilvl w:val="3"/>
      </w:numPr>
      <w:outlineLvl w:val="3"/>
    </w:pPr>
  </w:style>
  <w:style w:type="paragraph" w:customStyle="1" w:styleId="StandardL5">
    <w:name w:val="Standard_L5"/>
    <w:basedOn w:val="StandardL4"/>
    <w:next w:val="Normal"/>
    <w:rsid w:val="008000B5"/>
    <w:pPr>
      <w:numPr>
        <w:ilvl w:val="4"/>
      </w:numPr>
      <w:outlineLvl w:val="4"/>
    </w:pPr>
  </w:style>
  <w:style w:type="paragraph" w:customStyle="1" w:styleId="StandardL6">
    <w:name w:val="Standard_L6"/>
    <w:basedOn w:val="StandardL5"/>
    <w:next w:val="Normal"/>
    <w:rsid w:val="008000B5"/>
    <w:pPr>
      <w:numPr>
        <w:ilvl w:val="5"/>
      </w:numPr>
      <w:outlineLvl w:val="5"/>
    </w:pPr>
  </w:style>
  <w:style w:type="paragraph" w:customStyle="1" w:styleId="StandardL7">
    <w:name w:val="Standard_L7"/>
    <w:basedOn w:val="StandardL6"/>
    <w:next w:val="Normal"/>
    <w:rsid w:val="008000B5"/>
    <w:pPr>
      <w:numPr>
        <w:ilvl w:val="6"/>
      </w:numPr>
      <w:outlineLvl w:val="6"/>
    </w:pPr>
  </w:style>
  <w:style w:type="paragraph" w:customStyle="1" w:styleId="StandardL8">
    <w:name w:val="Standard_L8"/>
    <w:basedOn w:val="StandardL7"/>
    <w:next w:val="Normal"/>
    <w:rsid w:val="008000B5"/>
    <w:pPr>
      <w:numPr>
        <w:ilvl w:val="7"/>
      </w:numPr>
      <w:outlineLvl w:val="7"/>
    </w:pPr>
  </w:style>
  <w:style w:type="paragraph" w:customStyle="1" w:styleId="StandardL9">
    <w:name w:val="Standard_L9"/>
    <w:basedOn w:val="StandardL8"/>
    <w:next w:val="Normal"/>
    <w:rsid w:val="008000B5"/>
    <w:pPr>
      <w:numPr>
        <w:ilvl w:val="8"/>
      </w:numPr>
      <w:outlineLvl w:val="8"/>
    </w:pPr>
  </w:style>
  <w:style w:type="paragraph" w:customStyle="1" w:styleId="OHHTableHead">
    <w:name w:val="OHHTableHead"/>
    <w:aliases w:val="TH"/>
    <w:basedOn w:val="Normal"/>
    <w:rsid w:val="008000B5"/>
    <w:pPr>
      <w:keepNext/>
      <w:keepLines/>
      <w:spacing w:before="60" w:after="60" w:line="240" w:lineRule="auto"/>
      <w:jc w:val="both"/>
    </w:pPr>
    <w:rPr>
      <w:rFonts w:ascii="Times New Roman" w:eastAsia="Times New Roman" w:hAnsi="Times New Roman" w:cs="Times New Roman"/>
      <w:sz w:val="22"/>
      <w:szCs w:val="20"/>
    </w:rPr>
  </w:style>
  <w:style w:type="character" w:customStyle="1" w:styleId="OHHparaChar">
    <w:name w:val="OHHpara Char"/>
    <w:aliases w:val="P Char"/>
    <w:basedOn w:val="DefaultParagraphFont"/>
    <w:link w:val="OHHpara"/>
    <w:rsid w:val="008000B5"/>
    <w:rPr>
      <w:rFonts w:ascii="Times New Roman" w:eastAsia="Times New Roman" w:hAnsi="Times New Roman" w:cs="Times New Roman"/>
      <w:szCs w:val="20"/>
    </w:rPr>
  </w:style>
  <w:style w:type="paragraph" w:styleId="BodyText">
    <w:name w:val="Body Text"/>
    <w:basedOn w:val="Normal"/>
    <w:link w:val="BodyTextChar"/>
    <w:rsid w:val="008000B5"/>
    <w:pPr>
      <w:spacing w:after="120" w:line="240" w:lineRule="auto"/>
    </w:pPr>
    <w:rPr>
      <w:rFonts w:ascii="Arial Narrow" w:eastAsia="Times New Roman" w:hAnsi="Arial Narrow" w:cs="Times New Roman"/>
      <w:szCs w:val="24"/>
    </w:rPr>
  </w:style>
  <w:style w:type="character" w:customStyle="1" w:styleId="BodyTextChar">
    <w:name w:val="Body Text Char"/>
    <w:basedOn w:val="DefaultParagraphFont"/>
    <w:link w:val="BodyText"/>
    <w:rsid w:val="008000B5"/>
    <w:rPr>
      <w:rFonts w:ascii="Arial Narrow" w:eastAsia="Times New Roman" w:hAnsi="Arial Narrow" w:cs="Times New Roman"/>
      <w:sz w:val="20"/>
      <w:szCs w:val="24"/>
    </w:rPr>
  </w:style>
  <w:style w:type="paragraph" w:customStyle="1" w:styleId="ohhpara0">
    <w:name w:val="ohhpara"/>
    <w:basedOn w:val="Normal"/>
    <w:rsid w:val="008000B5"/>
    <w:pPr>
      <w:spacing w:line="240" w:lineRule="auto"/>
      <w:jc w:val="both"/>
    </w:pPr>
    <w:rPr>
      <w:rFonts w:ascii="Times New Roman" w:eastAsia="Times New Roman" w:hAnsi="Times New Roman" w:cs="Times New Roman"/>
      <w:sz w:val="22"/>
      <w:lang w:val="en-CA" w:eastAsia="en-CA"/>
    </w:rPr>
  </w:style>
  <w:style w:type="paragraph" w:customStyle="1" w:styleId="HeadingCentre">
    <w:name w:val="%Heading=Centre"/>
    <w:basedOn w:val="Normal"/>
    <w:next w:val="Normal"/>
    <w:rsid w:val="008000B5"/>
    <w:pPr>
      <w:keepNext/>
      <w:keepLines/>
      <w:spacing w:line="240" w:lineRule="auto"/>
      <w:jc w:val="center"/>
    </w:pPr>
    <w:rPr>
      <w:rFonts w:ascii="Arial" w:eastAsia="Calibri" w:hAnsi="Arial" w:cs="Arial"/>
      <w:szCs w:val="20"/>
      <w:lang w:val="en-CA" w:eastAsia="en-CA"/>
    </w:rPr>
  </w:style>
  <w:style w:type="paragraph" w:customStyle="1" w:styleId="Recital2L1">
    <w:name w:val="Recital2_L1"/>
    <w:basedOn w:val="Normal"/>
    <w:rsid w:val="008000B5"/>
    <w:pPr>
      <w:numPr>
        <w:numId w:val="7"/>
      </w:numPr>
      <w:spacing w:before="100" w:after="120" w:line="240" w:lineRule="auto"/>
      <w:jc w:val="both"/>
      <w:outlineLvl w:val="0"/>
    </w:pPr>
    <w:rPr>
      <w:rFonts w:ascii="Arial" w:eastAsia="Calibri" w:hAnsi="Arial" w:cs="Arial"/>
      <w:szCs w:val="20"/>
      <w:lang w:val="en-CA" w:eastAsia="en-CA"/>
    </w:rPr>
  </w:style>
  <w:style w:type="paragraph" w:customStyle="1" w:styleId="Recital2L2">
    <w:name w:val="Recital2_L2"/>
    <w:basedOn w:val="Recital2L1"/>
    <w:link w:val="Recital2L2Char"/>
    <w:rsid w:val="008000B5"/>
    <w:pPr>
      <w:numPr>
        <w:ilvl w:val="1"/>
      </w:numPr>
      <w:outlineLvl w:val="1"/>
    </w:pPr>
  </w:style>
  <w:style w:type="character" w:customStyle="1" w:styleId="Recital2L2Char">
    <w:name w:val="Recital2_L2 Char"/>
    <w:basedOn w:val="DefaultParagraphFont"/>
    <w:link w:val="Recital2L2"/>
    <w:locked/>
    <w:rsid w:val="008000B5"/>
    <w:rPr>
      <w:rFonts w:ascii="Arial" w:eastAsia="Calibri" w:hAnsi="Arial" w:cs="Arial"/>
      <w:sz w:val="20"/>
      <w:szCs w:val="20"/>
      <w:lang w:val="en-CA" w:eastAsia="en-CA"/>
    </w:rPr>
  </w:style>
  <w:style w:type="paragraph" w:customStyle="1" w:styleId="Recital2L3">
    <w:name w:val="Recital2_L3"/>
    <w:basedOn w:val="Recital2L2"/>
    <w:rsid w:val="008000B5"/>
    <w:pPr>
      <w:numPr>
        <w:ilvl w:val="2"/>
      </w:numPr>
      <w:tabs>
        <w:tab w:val="clear" w:pos="1440"/>
        <w:tab w:val="num" w:pos="2160"/>
        <w:tab w:val="num" w:pos="2304"/>
      </w:tabs>
      <w:ind w:left="2304" w:hanging="432"/>
      <w:outlineLvl w:val="2"/>
    </w:pPr>
  </w:style>
  <w:style w:type="paragraph" w:customStyle="1" w:styleId="Recital2L4">
    <w:name w:val="Recital2_L4"/>
    <w:basedOn w:val="Recital2L3"/>
    <w:rsid w:val="008000B5"/>
    <w:pPr>
      <w:numPr>
        <w:ilvl w:val="3"/>
      </w:numPr>
      <w:tabs>
        <w:tab w:val="clear" w:pos="2160"/>
        <w:tab w:val="num" w:pos="2880"/>
        <w:tab w:val="num" w:pos="3024"/>
      </w:tabs>
      <w:ind w:left="3024" w:hanging="360"/>
      <w:outlineLvl w:val="3"/>
    </w:pPr>
  </w:style>
  <w:style w:type="paragraph" w:customStyle="1" w:styleId="Recital2L5">
    <w:name w:val="Recital2_L5"/>
    <w:basedOn w:val="Recital2L4"/>
    <w:rsid w:val="008000B5"/>
    <w:pPr>
      <w:numPr>
        <w:ilvl w:val="4"/>
      </w:numPr>
      <w:tabs>
        <w:tab w:val="clear" w:pos="2880"/>
        <w:tab w:val="num" w:pos="3600"/>
        <w:tab w:val="num" w:pos="3888"/>
      </w:tabs>
      <w:ind w:left="3888" w:hanging="432"/>
      <w:outlineLvl w:val="4"/>
    </w:pPr>
  </w:style>
  <w:style w:type="paragraph" w:customStyle="1" w:styleId="Recital2L6">
    <w:name w:val="Recital2_L6"/>
    <w:basedOn w:val="Recital2L5"/>
    <w:rsid w:val="008000B5"/>
    <w:pPr>
      <w:numPr>
        <w:ilvl w:val="5"/>
      </w:numPr>
      <w:tabs>
        <w:tab w:val="clear" w:pos="3600"/>
        <w:tab w:val="num" w:pos="4320"/>
        <w:tab w:val="num" w:pos="4752"/>
      </w:tabs>
      <w:ind w:left="4752" w:hanging="432"/>
      <w:outlineLvl w:val="5"/>
    </w:pPr>
  </w:style>
  <w:style w:type="paragraph" w:customStyle="1" w:styleId="Recital2L7">
    <w:name w:val="Recital2_L7"/>
    <w:basedOn w:val="Recital2L6"/>
    <w:rsid w:val="008000B5"/>
    <w:pPr>
      <w:numPr>
        <w:ilvl w:val="6"/>
      </w:numPr>
      <w:tabs>
        <w:tab w:val="clear" w:pos="4320"/>
        <w:tab w:val="num" w:pos="5040"/>
        <w:tab w:val="num" w:pos="5472"/>
      </w:tabs>
      <w:ind w:left="5472" w:hanging="360"/>
      <w:outlineLvl w:val="6"/>
    </w:pPr>
  </w:style>
  <w:style w:type="paragraph" w:customStyle="1" w:styleId="Recital2L8">
    <w:name w:val="Recital2_L8"/>
    <w:basedOn w:val="Recital2L7"/>
    <w:rsid w:val="008000B5"/>
    <w:pPr>
      <w:numPr>
        <w:ilvl w:val="7"/>
      </w:numPr>
      <w:tabs>
        <w:tab w:val="clear" w:pos="5040"/>
        <w:tab w:val="num" w:pos="5760"/>
        <w:tab w:val="num" w:pos="6192"/>
      </w:tabs>
      <w:ind w:left="6192" w:hanging="360"/>
      <w:outlineLvl w:val="7"/>
    </w:pPr>
  </w:style>
  <w:style w:type="paragraph" w:customStyle="1" w:styleId="Recital2L9">
    <w:name w:val="Recital2_L9"/>
    <w:basedOn w:val="Recital2L8"/>
    <w:rsid w:val="008000B5"/>
    <w:pPr>
      <w:numPr>
        <w:ilvl w:val="8"/>
      </w:numPr>
      <w:tabs>
        <w:tab w:val="clear" w:pos="5760"/>
        <w:tab w:val="num" w:pos="6480"/>
        <w:tab w:val="num" w:pos="7056"/>
      </w:tabs>
      <w:ind w:left="7056" w:hanging="432"/>
      <w:outlineLvl w:val="8"/>
    </w:pPr>
  </w:style>
  <w:style w:type="paragraph" w:customStyle="1" w:styleId="BodyText0">
    <w:name w:val="#BodyText"/>
    <w:basedOn w:val="Normal"/>
    <w:link w:val="BodyTextChar0"/>
    <w:rsid w:val="008000B5"/>
    <w:pPr>
      <w:spacing w:line="240" w:lineRule="auto"/>
      <w:jc w:val="both"/>
    </w:pPr>
    <w:rPr>
      <w:rFonts w:ascii="Arial" w:eastAsia="Calibri" w:hAnsi="Arial" w:cs="Arial"/>
      <w:szCs w:val="20"/>
      <w:lang w:val="en-CA" w:eastAsia="en-CA"/>
    </w:rPr>
  </w:style>
  <w:style w:type="paragraph" w:customStyle="1" w:styleId="HeadingCentreBold">
    <w:name w:val="%Heading=Centre+Bold"/>
    <w:basedOn w:val="Normal"/>
    <w:next w:val="BodyText0"/>
    <w:rsid w:val="008000B5"/>
    <w:pPr>
      <w:keepNext/>
      <w:keepLines/>
      <w:spacing w:line="240" w:lineRule="auto"/>
      <w:jc w:val="center"/>
    </w:pPr>
    <w:rPr>
      <w:rFonts w:ascii="Arial" w:eastAsia="Calibri" w:hAnsi="Arial" w:cs="Arial"/>
      <w:b/>
      <w:bCs/>
      <w:szCs w:val="20"/>
      <w:lang w:val="en-CA" w:eastAsia="en-CA"/>
    </w:rPr>
  </w:style>
  <w:style w:type="character" w:customStyle="1" w:styleId="BodyTextChar0">
    <w:name w:val="#BodyText Char"/>
    <w:basedOn w:val="DefaultParagraphFont"/>
    <w:link w:val="BodyText0"/>
    <w:locked/>
    <w:rsid w:val="008000B5"/>
    <w:rPr>
      <w:rFonts w:ascii="Arial" w:eastAsia="Calibri" w:hAnsi="Arial" w:cs="Arial"/>
      <w:sz w:val="20"/>
      <w:szCs w:val="20"/>
      <w:lang w:val="en-CA" w:eastAsia="en-CA"/>
    </w:rPr>
  </w:style>
  <w:style w:type="character" w:customStyle="1" w:styleId="Standard1L1Char">
    <w:name w:val="Standard1_L1 Char"/>
    <w:basedOn w:val="BodyTextChar0"/>
    <w:link w:val="Standard1L1"/>
    <w:locked/>
    <w:rsid w:val="008000B5"/>
    <w:rPr>
      <w:rFonts w:ascii="Times New Roman" w:eastAsia="Times New Roman" w:hAnsi="Times New Roman" w:cs="Times New Roman"/>
      <w:sz w:val="24"/>
      <w:szCs w:val="24"/>
      <w:lang w:val="en-CA" w:eastAsia="en-CA"/>
    </w:rPr>
  </w:style>
  <w:style w:type="paragraph" w:styleId="ListBullet">
    <w:name w:val="List Bullet"/>
    <w:basedOn w:val="Normal"/>
    <w:rsid w:val="008000B5"/>
    <w:pPr>
      <w:numPr>
        <w:numId w:val="8"/>
      </w:numPr>
      <w:spacing w:after="0" w:line="240" w:lineRule="auto"/>
    </w:pPr>
    <w:rPr>
      <w:rFonts w:ascii="Arial" w:eastAsia="Times New Roman" w:hAnsi="Arial" w:cs="Times New Roman"/>
      <w:szCs w:val="24"/>
      <w:lang w:val="en-CA"/>
    </w:rPr>
  </w:style>
  <w:style w:type="paragraph" w:customStyle="1" w:styleId="StyleListBulletJustifiedAfter6pt">
    <w:name w:val="Style List Bullet + Justified After:  6 pt"/>
    <w:basedOn w:val="ListBullet"/>
    <w:rsid w:val="008000B5"/>
    <w:pPr>
      <w:spacing w:after="120"/>
      <w:jc w:val="both"/>
    </w:pPr>
    <w:rPr>
      <w:rFonts w:ascii="Arial Narrow" w:hAnsi="Arial Narrow"/>
      <w:szCs w:val="20"/>
    </w:rPr>
  </w:style>
  <w:style w:type="paragraph" w:styleId="Revision">
    <w:name w:val="Revision"/>
    <w:hidden/>
    <w:uiPriority w:val="99"/>
    <w:semiHidden/>
    <w:rsid w:val="00235F9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ract.management@ies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3622</Words>
  <Characters>20647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_</vt:lpstr>
    </vt:vector>
  </TitlesOfParts>
  <Company>IESO</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LRP - Prescribed Form - Metering Plan Type 1 (IESO Registered)</dc:title>
  <dc:subject>Contract Management</dc:subject>
  <dc:creator>IESO</dc:creator>
  <cp:keywords>LRP</cp:keywords>
  <cp:lastModifiedBy>Jodie Church</cp:lastModifiedBy>
  <cp:revision>5</cp:revision>
  <dcterms:created xsi:type="dcterms:W3CDTF">2020-12-22T20:55:00Z</dcterms:created>
  <dcterms:modified xsi:type="dcterms:W3CDTF">2020-12-22T20:58:00Z</dcterms:modified>
</cp:coreProperties>
</file>