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DA4A16" w:rsidP="006F582B">
      <w:pPr>
        <w:pStyle w:val="Heading2"/>
      </w:pPr>
      <w:r>
        <w:t>Clean Energy Credits</w:t>
      </w:r>
      <w:r w:rsidR="007A1A30">
        <w:t xml:space="preserve"> – </w:t>
      </w:r>
      <w:r>
        <w:t>February</w:t>
      </w:r>
      <w:r w:rsidR="008823B2">
        <w:t xml:space="preserve"> </w:t>
      </w:r>
      <w:r>
        <w:t>24</w:t>
      </w:r>
      <w:r w:rsidR="007A1A30">
        <w:t xml:space="preserve">, </w:t>
      </w:r>
      <w:r>
        <w:t>2022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DA4A16">
        <w:rPr>
          <w:rFonts w:eastAsiaTheme="minorEastAsia" w:cs="Tahoma"/>
          <w:szCs w:val="22"/>
          <w:lang w:val="en-US"/>
        </w:rPr>
        <w:t>February 24, 2022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D476E6">
        <w:rPr>
          <w:rFonts w:eastAsiaTheme="minorEastAsia" w:cs="Tahoma"/>
          <w:b/>
          <w:szCs w:val="22"/>
          <w:lang w:val="en-US"/>
        </w:rPr>
        <w:t>March 17,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8B59C5" w:rsidP="00EF1F49">
      <w:pPr>
        <w:pStyle w:val="Heading3"/>
      </w:pPr>
      <w:bookmarkStart w:id="0" w:name="_Toc35868671"/>
      <w:r>
        <w:lastRenderedPageBreak/>
        <w:t>Opportunities &amp; Challenges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8B59C5" w:rsidP="00EF1F49">
            <w:pPr>
              <w:pStyle w:val="TableNumeralsLeftAlignment"/>
            </w:pPr>
            <w:r w:rsidRPr="008B59C5">
              <w:rPr>
                <w:lang w:val="en-CA"/>
              </w:rPr>
              <w:t>What are the key opportunities and challenges the IESO should be aware of in developing a voluntary clean energy market?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97EE4" w:rsidRDefault="00197EE4" w:rsidP="00456376">
      <w:pPr>
        <w:pStyle w:val="BodyText"/>
      </w:pPr>
    </w:p>
    <w:p w:rsidR="00915C81" w:rsidRDefault="00DA4A16" w:rsidP="00915C81">
      <w:pPr>
        <w:pStyle w:val="Heading3"/>
      </w:pPr>
      <w:r>
        <w:t>Design considerations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6A3976" w:rsidP="00DA4A16">
            <w:pPr>
              <w:pStyle w:val="TableNumeralsLeftAlignment"/>
            </w:pPr>
            <w:r w:rsidRPr="006A3976">
              <w:rPr>
                <w:lang w:val="en-CA"/>
              </w:rPr>
              <w:t>Which design considerations outlined in this presentation are most important to you and why?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6A3976" w:rsidP="00081167">
            <w:pPr>
              <w:pStyle w:val="TableNumeralsLeftAlignment"/>
            </w:pPr>
            <w:r w:rsidRPr="006A3976">
              <w:rPr>
                <w:lang w:val="en-CA"/>
              </w:rPr>
              <w:t>What other design considerations should IESO be aware of?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50EB5" w:rsidRDefault="00DA4A16" w:rsidP="00050EB5">
      <w:pPr>
        <w:pStyle w:val="Heading3"/>
      </w:pPr>
      <w:r>
        <w:t>Engagement Process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6A3976" w:rsidP="00081167">
            <w:pPr>
              <w:pStyle w:val="TableNumeralsLeftAlignment"/>
            </w:pPr>
            <w:r w:rsidRPr="006A3976">
              <w:rPr>
                <w:lang w:val="en-CA"/>
              </w:rPr>
              <w:t>Which stakeholder groups and/or design topics are most important to include in the planned focus group discussions?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12A1B" w:rsidRPr="006B7128" w:rsidTr="00D570A5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12A1B" w:rsidRPr="003A3754" w:rsidRDefault="00012A1B" w:rsidP="00D570A5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12A1B" w:rsidRPr="006B7128" w:rsidRDefault="00012A1B" w:rsidP="00D570A5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12A1B" w:rsidRPr="006B7128" w:rsidTr="00D570A5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12A1B" w:rsidRPr="006B7128" w:rsidRDefault="00012A1B" w:rsidP="00D570A5">
            <w:pPr>
              <w:pStyle w:val="TableNumeralsLeftAlignment"/>
            </w:pPr>
            <w:r w:rsidRPr="00012A1B">
              <w:rPr>
                <w:lang w:val="en-CA"/>
              </w:rPr>
              <w:t>Are there any additional engagement opportunities the IESO should consider?</w:t>
            </w:r>
          </w:p>
        </w:tc>
        <w:sdt>
          <w:sdtPr>
            <w:id w:val="-591087942"/>
            <w:placeholder>
              <w:docPart w:val="827DDFEB1DAE489DA02D97D45A7978E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12A1B" w:rsidRPr="006D7540" w:rsidRDefault="00012A1B" w:rsidP="00D570A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12A1B" w:rsidRDefault="00012A1B" w:rsidP="00050EB5">
      <w:pPr>
        <w:pStyle w:val="BodyText"/>
      </w:pPr>
      <w:bookmarkStart w:id="1" w:name="_GoBack"/>
      <w:bookmarkEnd w:id="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DA4A16" w:rsidP="00081167">
            <w:pPr>
              <w:pStyle w:val="TableNumeralsLeftAlignment"/>
            </w:pPr>
            <w:r w:rsidRPr="00DA4A16">
              <w:rPr>
                <w:lang w:val="en-CA"/>
              </w:rPr>
              <w:t>Would you be willing to participate in a technical session?</w:t>
            </w:r>
            <w:r>
              <w:rPr>
                <w:lang w:val="en-CA"/>
              </w:rPr>
              <w:t xml:space="preserve"> If so, on which topic(s)?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12A1B" w:rsidRDefault="00012A1B" w:rsidP="00D2041D">
      <w:pPr>
        <w:pStyle w:val="Heading3"/>
      </w:pPr>
    </w:p>
    <w:p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8E" w:rsidRDefault="00905A8E" w:rsidP="00F83314">
      <w:r>
        <w:separator/>
      </w:r>
    </w:p>
    <w:p w:rsidR="00905A8E" w:rsidRDefault="00905A8E"/>
  </w:endnote>
  <w:endnote w:type="continuationSeparator" w:id="0">
    <w:p w:rsidR="00905A8E" w:rsidRDefault="00905A8E" w:rsidP="00F83314">
      <w:r>
        <w:continuationSeparator/>
      </w:r>
    </w:p>
    <w:p w:rsidR="00905A8E" w:rsidRDefault="0090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674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6016F" w:rsidRDefault="00DA4A16" w:rsidP="00871E07">
    <w:pPr>
      <w:pStyle w:val="Footer"/>
      <w:ind w:right="360"/>
    </w:pPr>
    <w:r>
      <w:t>Clean Energy Credits</w:t>
    </w:r>
    <w:r w:rsidR="00FC7434">
      <w:t xml:space="preserve">, </w:t>
    </w:r>
    <w:r>
      <w:t>24</w:t>
    </w:r>
    <w:r w:rsidR="00FC7434">
      <w:t>/</w:t>
    </w:r>
    <w:r w:rsidR="007C6740">
      <w:t>February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C674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8E" w:rsidRDefault="00905A8E">
      <w:r>
        <w:separator/>
      </w:r>
    </w:p>
  </w:footnote>
  <w:footnote w:type="continuationSeparator" w:id="0">
    <w:p w:rsidR="00905A8E" w:rsidRDefault="00905A8E" w:rsidP="00F83314">
      <w:r>
        <w:continuationSeparator/>
      </w:r>
    </w:p>
    <w:p w:rsidR="00905A8E" w:rsidRDefault="00905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2A1B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66C"/>
    <w:rsid w:val="00683AC9"/>
    <w:rsid w:val="006858EA"/>
    <w:rsid w:val="006A3976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740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B59C5"/>
    <w:rsid w:val="008D6894"/>
    <w:rsid w:val="008E5E99"/>
    <w:rsid w:val="008F1EB5"/>
    <w:rsid w:val="008F5089"/>
    <w:rsid w:val="008F73C6"/>
    <w:rsid w:val="00902A0D"/>
    <w:rsid w:val="00905A8E"/>
    <w:rsid w:val="00906361"/>
    <w:rsid w:val="00906834"/>
    <w:rsid w:val="00911702"/>
    <w:rsid w:val="0091379F"/>
    <w:rsid w:val="00915C81"/>
    <w:rsid w:val="00924BD3"/>
    <w:rsid w:val="00937211"/>
    <w:rsid w:val="00940A1F"/>
    <w:rsid w:val="00941220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476E6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4A16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4E2D9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DDFEB1DAE489DA02D97D45A79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3D11-9563-4B85-B701-CCE2E688E513}"/>
      </w:docPartPr>
      <w:docPartBody>
        <w:p w:rsidR="0067477C" w:rsidRDefault="004E2D81" w:rsidP="004E2D81">
          <w:pPr>
            <w:pStyle w:val="827DDFEB1DAE489DA02D97D45A7978E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2A360B"/>
    <w:rsid w:val="004E2D81"/>
    <w:rsid w:val="00525F43"/>
    <w:rsid w:val="0067477C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D81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B883C6EF6E574464A141253C182A0DCA">
    <w:name w:val="B883C6EF6E574464A141253C182A0DCA"/>
    <w:rsid w:val="004E2D81"/>
  </w:style>
  <w:style w:type="paragraph" w:customStyle="1" w:styleId="827DDFEB1DAE489DA02D97D45A7978E4">
    <w:name w:val="827DDFEB1DAE489DA02D97D45A7978E4"/>
    <w:rsid w:val="004E2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3176E-E216-4862-BEA5-EEBCBF33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3cce62-d354-49ee-a291-01c731dc79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57D81A-542A-4722-9E6D-4BD1B8EF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Energy Credits – February 24, 2022 Feedback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2022-02-11T20:37:00Z</dcterms:created>
  <dcterms:modified xsi:type="dcterms:W3CDTF">2022-02-15T16:39:00Z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