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77777777" w:rsidR="006F582B" w:rsidRDefault="00CF0207" w:rsidP="006F582B">
      <w:pPr>
        <w:pStyle w:val="Heading2"/>
      </w:pPr>
      <w:r w:rsidRPr="00CF0207">
        <w:t>Joint IESO-OEB Grid Innovation Fund/Sandbox Distributed Energy Resource (DERs) Integration Targeted Call</w:t>
      </w:r>
      <w:r w:rsidR="00B164DB" w:rsidRPr="00CF0207">
        <w:t xml:space="preserve"> </w:t>
      </w:r>
      <w:r w:rsidR="007A1A30" w:rsidRPr="00CF0207">
        <w:t>–</w:t>
      </w:r>
      <w:r w:rsidR="007A1A30">
        <w:t xml:space="preserve"> </w:t>
      </w:r>
      <w:r>
        <w:t>August 25, 2</w:t>
      </w:r>
      <w:r w:rsidR="00F43A30">
        <w:t>021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3F9FB271" w14:textId="68A6F437" w:rsidR="00CF0207" w:rsidRDefault="00CF0207" w:rsidP="00F22E89">
      <w:pPr>
        <w:pStyle w:val="BodyText"/>
      </w:pPr>
      <w:r w:rsidRPr="00CF0207">
        <w:rPr>
          <w:lang w:val="en-CA"/>
        </w:rPr>
        <w:t>Following the August 25</w:t>
      </w:r>
      <w:r w:rsidRPr="00CF0207">
        <w:rPr>
          <w:vertAlign w:val="superscript"/>
          <w:lang w:val="en-CA"/>
        </w:rPr>
        <w:t>th</w:t>
      </w:r>
      <w:r w:rsidRPr="00CF0207">
        <w:rPr>
          <w:lang w:val="en-CA"/>
        </w:rPr>
        <w:t xml:space="preserve"> public webinar introducing the </w:t>
      </w:r>
      <w:r w:rsidRPr="00CF0207">
        <w:rPr>
          <w:b/>
          <w:lang w:val="en-CA"/>
        </w:rPr>
        <w:t>Grid Innovation Fund and Innovation Sandbox’s targeted call for DER integrations</w:t>
      </w:r>
      <w:r w:rsidRPr="00CF0207">
        <w:rPr>
          <w:lang w:val="en-CA"/>
        </w:rPr>
        <w:t xml:space="preserve">, the Independent Electricity System Operator (IESO) </w:t>
      </w:r>
      <w:r w:rsidR="007D1D86">
        <w:rPr>
          <w:lang w:val="en-CA"/>
        </w:rPr>
        <w:t xml:space="preserve">and the Ontario Energy Board (OEB) </w:t>
      </w:r>
      <w:r w:rsidR="009712B7">
        <w:rPr>
          <w:lang w:val="en-CA"/>
        </w:rPr>
        <w:t>are</w:t>
      </w:r>
      <w:r w:rsidRPr="00CF0207">
        <w:rPr>
          <w:lang w:val="en-CA"/>
        </w:rPr>
        <w:t xml:space="preserve"> seeking feedback from participants on some of the elements that make up the design of the targeted call. The IESO</w:t>
      </w:r>
      <w:r w:rsidR="007D1D86">
        <w:rPr>
          <w:lang w:val="en-CA"/>
        </w:rPr>
        <w:t xml:space="preserve"> and OEB</w:t>
      </w:r>
      <w:r w:rsidRPr="00CF0207">
        <w:rPr>
          <w:lang w:val="en-CA"/>
        </w:rPr>
        <w:t xml:space="preserve"> </w:t>
      </w:r>
      <w:r w:rsidR="007D1D86">
        <w:rPr>
          <w:lang w:val="en-CA"/>
        </w:rPr>
        <w:t>are</w:t>
      </w:r>
      <w:r w:rsidRPr="00CF0207">
        <w:rPr>
          <w:lang w:val="en-CA"/>
        </w:rPr>
        <w:t xml:space="preserve"> looking for feedback on the document titled Distributed Energy Resource (DER) Integration Joint Targeted Call Application Guideline</w:t>
      </w:r>
      <w:r>
        <w:t>.</w:t>
      </w:r>
    </w:p>
    <w:p w14:paraId="6C8D64BA" w14:textId="67DDE447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referenced presentation </w:t>
      </w:r>
      <w:r>
        <w:rPr>
          <w:lang w:val="en-CA"/>
        </w:rPr>
        <w:t xml:space="preserve">and guideline document </w:t>
      </w:r>
      <w:r w:rsidRPr="00CF0207">
        <w:rPr>
          <w:lang w:val="en-CA"/>
        </w:rPr>
        <w:t xml:space="preserve">can be found on the </w:t>
      </w:r>
      <w:hyperlink r:id="rId8" w:history="1">
        <w:r w:rsidR="009712B7" w:rsidRPr="00165A0E">
          <w:rPr>
            <w:rStyle w:val="Hyperlink"/>
          </w:rPr>
          <w:t>DER Roadmap webpage</w:t>
        </w:r>
      </w:hyperlink>
      <w:r w:rsidRPr="00CF0207">
        <w:rPr>
          <w:lang w:val="en-CA"/>
        </w:rPr>
        <w:t>.</w:t>
      </w:r>
    </w:p>
    <w:p w14:paraId="075E1EF2" w14:textId="0F1125A0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b/>
          <w:lang w:val="en-CA"/>
        </w:rPr>
        <w:t>Please provide feedback by September 1</w:t>
      </w:r>
      <w:r>
        <w:rPr>
          <w:b/>
          <w:lang w:val="en-CA"/>
        </w:rPr>
        <w:t>6</w:t>
      </w:r>
      <w:r w:rsidRPr="00CF0207">
        <w:rPr>
          <w:b/>
          <w:lang w:val="en-CA"/>
        </w:rPr>
        <w:t xml:space="preserve">, 2021 </w:t>
      </w:r>
      <w:r w:rsidR="009712B7">
        <w:rPr>
          <w:b/>
          <w:lang w:val="en-CA"/>
        </w:rPr>
        <w:t xml:space="preserve">to </w:t>
      </w:r>
      <w:hyperlink r:id="rId9" w:history="1">
        <w:r w:rsidR="009712B7" w:rsidRPr="00165A0E">
          <w:rPr>
            <w:rStyle w:val="Hyperlink"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Pr="00CF0207">
        <w:rPr>
          <w:i/>
          <w:lang w:val="en-CA"/>
        </w:rPr>
        <w:t>Distributed Energy Res</w:t>
      </w:r>
      <w:r>
        <w:rPr>
          <w:i/>
          <w:lang w:val="en-CA"/>
        </w:rPr>
        <w:t>ource Integration Targeted Call</w:t>
      </w:r>
      <w:r w:rsidRPr="00CF0207">
        <w:rPr>
          <w:lang w:val="en-CA"/>
        </w:rPr>
        <w:t xml:space="preserve">. To promote transparency, this feedback will be posted on the </w:t>
      </w:r>
      <w:hyperlink r:id="rId10" w:history="1">
        <w:r w:rsidR="009712B7" w:rsidRPr="00165A0E">
          <w:rPr>
            <w:rStyle w:val="Hyperlink"/>
          </w:rPr>
          <w:t>DER Roadmap 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40D5E8A1" w14:textId="77777777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Feedback received will help inform the final application guideline for the targeted call. The IESO will work to consider and incorporate comments as appropriate and post responses on the webpage.</w:t>
      </w:r>
    </w:p>
    <w:p w14:paraId="694A4399" w14:textId="77777777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Thank you for your time.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4773ACF8" w14:textId="77777777" w:rsidR="00C04795" w:rsidRPr="004200EA" w:rsidRDefault="00CF0207" w:rsidP="00EF1F49">
      <w:pPr>
        <w:pStyle w:val="Heading3"/>
      </w:pPr>
      <w:r>
        <w:lastRenderedPageBreak/>
        <w:t>Application Guideline Document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7B37E2F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165A0E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BFC8513" w14:textId="77777777" w:rsidR="004200EA" w:rsidRPr="006B7128" w:rsidRDefault="00CF0207" w:rsidP="00E0178C">
            <w:pPr>
              <w:spacing w:after="0" w:line="240" w:lineRule="auto"/>
            </w:pPr>
            <w:bookmarkStart w:id="1" w:name="_GoBack"/>
            <w:r>
              <w:t>Are the criteria sufficiently clear?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  <w:bookmarkEnd w:id="1"/>
      <w:tr w:rsidR="00E0178C" w:rsidRPr="006B7128" w14:paraId="3E9B2C9D" w14:textId="77777777" w:rsidTr="00165A0E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CF72BC6" w14:textId="77777777" w:rsidR="00010794" w:rsidRDefault="00CF0207" w:rsidP="00C30B76">
            <w:pPr>
              <w:spacing w:after="0" w:line="240" w:lineRule="auto"/>
              <w:rPr>
                <w:bCs/>
              </w:rPr>
            </w:pPr>
            <w:r w:rsidRPr="00CF0207">
              <w:rPr>
                <w:bCs/>
              </w:rPr>
              <w:t>Evaluation Criteria (Section 7 of Application Guideline)</w:t>
            </w:r>
            <w:r>
              <w:rPr>
                <w:bCs/>
              </w:rPr>
              <w:t>:</w:t>
            </w:r>
          </w:p>
          <w:p w14:paraId="11572FE6" w14:textId="77777777" w:rsidR="00CF0207" w:rsidRDefault="00CF0207" w:rsidP="00C30B76">
            <w:pPr>
              <w:spacing w:after="0" w:line="240" w:lineRule="auto"/>
            </w:pPr>
          </w:p>
          <w:p w14:paraId="58D547FF" w14:textId="77777777" w:rsidR="00E0178C" w:rsidRPr="00E0178C" w:rsidRDefault="00CF0207" w:rsidP="00A74A06">
            <w:pPr>
              <w:spacing w:after="0" w:line="240" w:lineRule="auto"/>
            </w:pPr>
            <w:r w:rsidRPr="00CF0207">
              <w:rPr>
                <w:lang w:val="en-US"/>
              </w:rPr>
              <w:t>Are there any other considerations we should include as part of the Project Evaluation Criteria when evaluating submissions? If so, what additional considerations should be included?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937D962" w14:textId="77777777" w:rsidR="00E0178C" w:rsidRPr="006D7540" w:rsidRDefault="00E0178C" w:rsidP="00DC09F6">
            <w:pPr>
              <w:pStyle w:val="TableNumeralsLeftAlignment"/>
            </w:pPr>
          </w:p>
        </w:tc>
      </w:tr>
    </w:tbl>
    <w:p w14:paraId="620B5CB9" w14:textId="77777777" w:rsidR="00CF0207" w:rsidRPr="004200EA" w:rsidRDefault="00CF0207" w:rsidP="00CF0207">
      <w:pPr>
        <w:pStyle w:val="Heading3"/>
      </w:pPr>
      <w:r>
        <w:t>DERs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CF0207" w:rsidRPr="006B7128" w14:paraId="26FC6B92" w14:textId="77777777" w:rsidTr="00D85FAB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68F10F4E" w14:textId="77777777" w:rsidR="00CF0207" w:rsidRPr="003A3754" w:rsidRDefault="00CF0207" w:rsidP="00D85FAB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2E504F9" w14:textId="77777777" w:rsidR="00CF0207" w:rsidRPr="006B7128" w:rsidRDefault="00CF0207" w:rsidP="00D85FAB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F0207" w:rsidRPr="006B7128" w14:paraId="480E121C" w14:textId="77777777" w:rsidTr="00165A0E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CB792D6" w14:textId="77777777" w:rsidR="00CF0207" w:rsidRPr="006B7128" w:rsidRDefault="00CF0207" w:rsidP="00D85FAB">
            <w:pPr>
              <w:spacing w:after="0" w:line="240" w:lineRule="auto"/>
            </w:pPr>
            <w:r w:rsidRPr="00CF0207">
              <w:t>Do you have resources with flexible capacity that cannot be used today due to existing barriers? If so, how much flexible capacity is available?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9890191" w14:textId="77777777" w:rsidR="00CF0207" w:rsidRPr="006D7540" w:rsidRDefault="00CF0207" w:rsidP="00D85FAB">
            <w:pPr>
              <w:pStyle w:val="TableNumeralsLeftAlignment"/>
            </w:pPr>
          </w:p>
        </w:tc>
      </w:tr>
    </w:tbl>
    <w:p w14:paraId="5ED98E5E" w14:textId="77777777" w:rsidR="00D2041D" w:rsidRDefault="00D2041D" w:rsidP="00D2041D">
      <w:pPr>
        <w:pStyle w:val="Heading3"/>
      </w:pPr>
      <w:r>
        <w:t>General Comments/Feedback</w:t>
      </w:r>
    </w:p>
    <w:bookmarkEnd w:id="0"/>
    <w:p w14:paraId="5B378FF4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0BB7C" w14:textId="77777777" w:rsidR="003A6A37" w:rsidRDefault="003A6A37" w:rsidP="00F83314">
      <w:r>
        <w:separator/>
      </w:r>
    </w:p>
    <w:p w14:paraId="33E5399F" w14:textId="77777777" w:rsidR="003A6A37" w:rsidRDefault="003A6A37"/>
  </w:endnote>
  <w:endnote w:type="continuationSeparator" w:id="0">
    <w:p w14:paraId="6978A805" w14:textId="77777777" w:rsidR="003A6A37" w:rsidRDefault="003A6A37" w:rsidP="00F83314">
      <w:r>
        <w:continuationSeparator/>
      </w:r>
    </w:p>
    <w:p w14:paraId="54D2C6F8" w14:textId="77777777" w:rsidR="003A6A37" w:rsidRDefault="003A6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3385E943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5A0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77777777" w:rsidR="00C6016F" w:rsidRDefault="00CF0207" w:rsidP="00871E07">
    <w:pPr>
      <w:pStyle w:val="Footer"/>
      <w:ind w:right="360"/>
    </w:pPr>
    <w:r>
      <w:t>Grid Innovation Fund – Distributed Energy Resource Integration Targeted Call</w:t>
    </w:r>
    <w:r w:rsidR="00FC7434">
      <w:t xml:space="preserve">, </w:t>
    </w:r>
    <w:r>
      <w:t>25</w:t>
    </w:r>
    <w:r w:rsidR="00FC7434">
      <w:t>/</w:t>
    </w:r>
    <w:r w:rsidR="00E35F24">
      <w:t>0</w:t>
    </w:r>
    <w:r>
      <w:t>8</w:t>
    </w:r>
    <w:r w:rsidR="00FC7434">
      <w:t>/</w:t>
    </w:r>
    <w:r w:rsidR="005F73E2"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73501A48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165A0E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89605" w14:textId="77777777" w:rsidR="003A6A37" w:rsidRDefault="003A6A37">
      <w:r>
        <w:separator/>
      </w:r>
    </w:p>
  </w:footnote>
  <w:footnote w:type="continuationSeparator" w:id="0">
    <w:p w14:paraId="22126A34" w14:textId="77777777" w:rsidR="003A6A37" w:rsidRDefault="003A6A37" w:rsidP="00F83314">
      <w:r>
        <w:continuationSeparator/>
      </w:r>
    </w:p>
    <w:p w14:paraId="37810AC8" w14:textId="77777777" w:rsidR="003A6A37" w:rsidRDefault="003A6A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122D98"/>
    <w:rsid w:val="00123B6F"/>
    <w:rsid w:val="00134223"/>
    <w:rsid w:val="00164724"/>
    <w:rsid w:val="00165A0E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6A2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B1B"/>
    <w:rsid w:val="00B164D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Distributed-Energy-Resources-Roadma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Distributed-Energy-Resources-Roadma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14D37"/>
    <w:rsid w:val="00884744"/>
    <w:rsid w:val="00A85B25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233B1C-79DB-443C-A7D6-0BB69596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Roadmap – June 22, 2021 Feedback</vt:lpstr>
    </vt:vector>
  </TitlesOfParts>
  <Manager/>
  <Company>Independent Electricity System Operator</Company>
  <LinksUpToDate>false</LinksUpToDate>
  <CharactersWithSpaces>2273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Distributed Energy Resources (DER) Roadmap – August 25, 2021 Feedback</dc:title>
  <dc:subject/>
  <dc:creator>Independent Electricity System Operator (IESO)</dc:creator>
  <cp:keywords/>
  <dc:description/>
  <cp:lastModifiedBy>Daniela Drazic</cp:lastModifiedBy>
  <cp:revision>4</cp:revision>
  <cp:lastPrinted>2020-04-17T18:00:00Z</cp:lastPrinted>
  <dcterms:created xsi:type="dcterms:W3CDTF">2021-08-11T17:33:00Z</dcterms:created>
  <dcterms:modified xsi:type="dcterms:W3CDTF">2021-08-11T19:23:00Z</dcterms:modified>
  <cp:category/>
</cp:coreProperties>
</file>