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5DB8E3C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12F79434" w:rsidR="006F582B" w:rsidRDefault="00887EA3" w:rsidP="006F582B">
      <w:pPr>
        <w:pStyle w:val="Heading2"/>
      </w:pPr>
      <w:r>
        <w:t>Hybrid Integration Project</w:t>
      </w:r>
      <w:r w:rsidR="007A1A30">
        <w:t xml:space="preserve"> – </w:t>
      </w:r>
      <w:r w:rsidR="000E7641">
        <w:t>June 27</w:t>
      </w:r>
      <w:r w:rsidR="00EB1A35">
        <w:t>, 2022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76B82B19" w14:textId="61720515" w:rsidR="0040480E" w:rsidRPr="00340398" w:rsidRDefault="009362BC" w:rsidP="00744F86">
      <w:pPr>
        <w:pStyle w:val="BodyText"/>
        <w:rPr>
          <w:rFonts w:eastAsiaTheme="minorEastAsia" w:cs="Tahoma"/>
          <w:szCs w:val="22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0E7641">
        <w:rPr>
          <w:rFonts w:eastAsiaTheme="minorEastAsia" w:cs="Tahoma"/>
          <w:szCs w:val="22"/>
          <w:lang w:val="en-US"/>
        </w:rPr>
        <w:t>June 27</w:t>
      </w:r>
      <w:r w:rsidR="00F43A30">
        <w:rPr>
          <w:rFonts w:eastAsiaTheme="minorEastAsia" w:cs="Tahoma"/>
          <w:szCs w:val="22"/>
          <w:lang w:val="en-US"/>
        </w:rPr>
        <w:t>, 202</w:t>
      </w:r>
      <w:r w:rsidR="00EB1A35">
        <w:rPr>
          <w:rFonts w:eastAsiaTheme="minorEastAsia" w:cs="Tahoma"/>
          <w:szCs w:val="22"/>
          <w:lang w:val="en-US"/>
        </w:rPr>
        <w:t>2</w:t>
      </w:r>
      <w:r w:rsidR="00E14A79">
        <w:rPr>
          <w:rFonts w:eastAsiaTheme="minorEastAsia" w:cs="Tahoma"/>
          <w:szCs w:val="22"/>
          <w:lang w:val="en-US"/>
        </w:rPr>
        <w:t xml:space="preserve"> </w:t>
      </w:r>
      <w:r w:rsidR="000E7641">
        <w:rPr>
          <w:rFonts w:eastAsiaTheme="minorEastAsia" w:cs="Tahoma"/>
          <w:szCs w:val="22"/>
          <w:lang w:val="en-US"/>
        </w:rPr>
        <w:t>posting of the design document entitled “</w:t>
      </w:r>
      <w:r w:rsidR="000E7641" w:rsidRPr="000E7641">
        <w:rPr>
          <w:rFonts w:eastAsiaTheme="minorEastAsia" w:cs="Tahoma"/>
          <w:szCs w:val="22"/>
          <w:lang w:val="en-US"/>
        </w:rPr>
        <w:t>Enabling Foun</w:t>
      </w:r>
      <w:r w:rsidR="000E7641">
        <w:rPr>
          <w:rFonts w:eastAsiaTheme="minorEastAsia" w:cs="Tahoma"/>
          <w:szCs w:val="22"/>
          <w:lang w:val="en-US"/>
        </w:rPr>
        <w:t xml:space="preserve">dational Hybrid Facility Models” </w:t>
      </w:r>
      <w:r w:rsidR="00E14A79">
        <w:rPr>
          <w:rFonts w:eastAsiaTheme="minorEastAsia" w:cs="Tahoma"/>
          <w:szCs w:val="22"/>
          <w:lang w:val="en-US"/>
        </w:rPr>
        <w:t xml:space="preserve">on </w:t>
      </w:r>
      <w:r w:rsidR="00887EA3">
        <w:rPr>
          <w:rFonts w:eastAsiaTheme="minorEastAsia" w:cs="Tahoma"/>
          <w:szCs w:val="22"/>
          <w:lang w:val="en-US"/>
        </w:rPr>
        <w:t>the Hybrid Integration Project</w:t>
      </w:r>
      <w:r w:rsidR="000E7641">
        <w:rPr>
          <w:rFonts w:eastAsiaTheme="minorEastAsia" w:cs="Tahoma"/>
          <w:szCs w:val="22"/>
          <w:lang w:val="en-US"/>
        </w:rPr>
        <w:t xml:space="preserve"> webpage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0E7641">
        <w:rPr>
          <w:rFonts w:eastAsiaTheme="minorEastAsia" w:cs="Tahoma"/>
          <w:szCs w:val="22"/>
          <w:lang w:val="en-US"/>
        </w:rPr>
        <w:t>edback from participants</w:t>
      </w:r>
      <w:r w:rsidR="00856CB2">
        <w:rPr>
          <w:rFonts w:eastAsiaTheme="minorEastAsia" w:cs="Tahoma"/>
          <w:szCs w:val="22"/>
          <w:lang w:val="en-US"/>
        </w:rPr>
        <w:t>.</w:t>
      </w:r>
    </w:p>
    <w:p w14:paraId="6D31DC2B" w14:textId="537E830B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</w:t>
      </w:r>
      <w:r w:rsidR="000E7641">
        <w:rPr>
          <w:rFonts w:cs="Tahoma"/>
          <w:szCs w:val="22"/>
        </w:rPr>
        <w:t>document</w:t>
      </w:r>
      <w:r w:rsidR="00EB1A35">
        <w:rPr>
          <w:rFonts w:cs="Tahoma"/>
          <w:szCs w:val="22"/>
        </w:rPr>
        <w:t xml:space="preserve"> c</w:t>
      </w:r>
      <w:r w:rsidR="00340398">
        <w:rPr>
          <w:rFonts w:cs="Tahoma"/>
          <w:szCs w:val="22"/>
        </w:rPr>
        <w:t>a</w:t>
      </w:r>
      <w:r w:rsidR="00443D7B">
        <w:rPr>
          <w:rFonts w:cs="Tahoma"/>
          <w:szCs w:val="22"/>
        </w:rPr>
        <w:t xml:space="preserve">n be found under the </w:t>
      </w:r>
      <w:r w:rsidR="000E7641">
        <w:rPr>
          <w:rFonts w:cs="Tahoma"/>
          <w:szCs w:val="22"/>
        </w:rPr>
        <w:t>June 27</w:t>
      </w:r>
      <w:r w:rsidR="00E6483F">
        <w:rPr>
          <w:rFonts w:cs="Tahoma"/>
          <w:szCs w:val="22"/>
        </w:rPr>
        <w:t>,</w:t>
      </w:r>
      <w:r w:rsidR="00EB1A35">
        <w:rPr>
          <w:rFonts w:cs="Tahoma"/>
          <w:szCs w:val="22"/>
        </w:rPr>
        <w:t xml:space="preserve"> 2022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="00744F86">
        <w:t>.</w:t>
      </w:r>
    </w:p>
    <w:p w14:paraId="00585EA6" w14:textId="3361E62A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0E7641">
        <w:rPr>
          <w:rFonts w:cs="Tahoma"/>
          <w:b/>
          <w:color w:val="FF0000"/>
          <w:szCs w:val="22"/>
        </w:rPr>
        <w:t>July 22</w:t>
      </w:r>
      <w:r w:rsidR="00C80C80">
        <w:rPr>
          <w:rFonts w:cs="Tahoma"/>
          <w:b/>
          <w:color w:val="FF0000"/>
          <w:szCs w:val="22"/>
        </w:rPr>
        <w:t>,</w:t>
      </w:r>
      <w:r w:rsidR="008D19FB">
        <w:rPr>
          <w:rFonts w:cs="Tahoma"/>
          <w:b/>
          <w:color w:val="FF0000"/>
          <w:szCs w:val="22"/>
        </w:rPr>
        <w:t xml:space="preserve"> 2022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="00887EA3" w:rsidRPr="00184A73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887EA3">
        <w:rPr>
          <w:rFonts w:cs="Tahoma"/>
          <w:i/>
          <w:szCs w:val="22"/>
        </w:rPr>
        <w:t>Hybrid Integration Project</w:t>
      </w:r>
      <w:r w:rsidR="00744F86">
        <w:rPr>
          <w:rFonts w:cs="Tahoma"/>
          <w:i/>
          <w:szCs w:val="22"/>
        </w:rPr>
        <w:t>.</w:t>
      </w:r>
      <w:r w:rsidRPr="009362BC">
        <w:rPr>
          <w:rFonts w:cs="Tahoma"/>
          <w:szCs w:val="22"/>
        </w:rPr>
        <w:t xml:space="preserve"> To promote transparency, this feedback</w:t>
      </w:r>
      <w:r w:rsidR="00744F86">
        <w:rPr>
          <w:rFonts w:cs="Tahoma"/>
          <w:szCs w:val="22"/>
        </w:rPr>
        <w:t>, if provided in an AODA-compliant format (e.g. using this form)</w:t>
      </w:r>
      <w:r w:rsidRPr="009362BC">
        <w:rPr>
          <w:rFonts w:cs="Tahoma"/>
          <w:szCs w:val="22"/>
        </w:rPr>
        <w:t xml:space="preserve">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887EA3" w:rsidRPr="00887EA3">
          <w:rPr>
            <w:rStyle w:val="Hyperlink"/>
            <w:noProof w:val="0"/>
            <w:lang w:eastAsia="en-US"/>
            <w14:numForm w14:val="default"/>
            <w14:numSpacing w14:val="default"/>
          </w:rPr>
          <w:t>Hybrid Integration Project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280CE50C" w14:textId="18204432" w:rsidR="009B6BAE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199E40B0" w14:textId="77777777" w:rsidR="001A6E32" w:rsidRDefault="001A6E32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4358B92E" w14:textId="0540AF73" w:rsidR="00C04795" w:rsidRPr="004200EA" w:rsidRDefault="00856CB2" w:rsidP="00EF1F49">
      <w:pPr>
        <w:pStyle w:val="Heading3"/>
      </w:pPr>
      <w:r>
        <w:lastRenderedPageBreak/>
        <w:t>Foundational participation models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283235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20986120" w14:textId="77777777" w:rsidR="00394732" w:rsidRDefault="000E7641" w:rsidP="000E7641">
            <w:pPr>
              <w:spacing w:after="0" w:line="240" w:lineRule="auto"/>
            </w:pPr>
            <w:r>
              <w:t>Does the design document reflect your understanding of the design decisions presented under this stakeholder engagement initiative?</w:t>
            </w:r>
          </w:p>
          <w:p w14:paraId="05D9C244" w14:textId="22E76414" w:rsidR="000E7641" w:rsidRPr="00394732" w:rsidRDefault="000E7641" w:rsidP="000E7641">
            <w:pPr>
              <w:spacing w:after="0" w:line="240" w:lineRule="auto"/>
              <w:rPr>
                <w:i/>
              </w:rPr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</w:tbl>
    <w:p w14:paraId="3BD88D50" w14:textId="7BBD54D4" w:rsidR="00D2041D" w:rsidRDefault="00D2041D" w:rsidP="00D2041D">
      <w:pPr>
        <w:pStyle w:val="Heading3"/>
      </w:pPr>
      <w:r>
        <w:t>General Comments/Feedback</w:t>
      </w:r>
    </w:p>
    <w:p w14:paraId="0EA7A0E8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6FE6" w14:textId="77777777" w:rsidR="00C428C0" w:rsidRDefault="00C428C0" w:rsidP="00F83314">
      <w:r>
        <w:separator/>
      </w:r>
    </w:p>
    <w:p w14:paraId="25EBBA6D" w14:textId="77777777" w:rsidR="00C428C0" w:rsidRDefault="00C428C0"/>
  </w:endnote>
  <w:endnote w:type="continuationSeparator" w:id="0">
    <w:p w14:paraId="596FCD07" w14:textId="77777777" w:rsidR="00C428C0" w:rsidRDefault="00C428C0" w:rsidP="00F83314">
      <w:r>
        <w:continuationSeparator/>
      </w:r>
    </w:p>
    <w:p w14:paraId="31197530" w14:textId="77777777" w:rsidR="00C428C0" w:rsidRDefault="00C42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9F92B87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01B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020279A" w:rsidR="00C6016F" w:rsidRDefault="00394732" w:rsidP="00871E07">
    <w:pPr>
      <w:pStyle w:val="Footer"/>
      <w:ind w:right="360"/>
    </w:pPr>
    <w:r>
      <w:t>Hybrid Integration Project</w:t>
    </w:r>
    <w:r w:rsidR="00FC7434">
      <w:t>,</w:t>
    </w:r>
    <w:r w:rsidR="00EB1A35">
      <w:t xml:space="preserve"> 2</w:t>
    </w:r>
    <w:r w:rsidR="006501B9">
      <w:t>7</w:t>
    </w:r>
    <w:r w:rsidR="00FC7434">
      <w:t>/</w:t>
    </w:r>
    <w:r w:rsidR="006501B9">
      <w:t>June</w:t>
    </w:r>
    <w:r w:rsidR="00FC7434">
      <w:t>/</w:t>
    </w:r>
    <w:r w:rsidR="00EB1A35"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4C09D0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6501B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3242" w14:textId="77777777" w:rsidR="00C428C0" w:rsidRDefault="00C428C0">
      <w:r>
        <w:separator/>
      </w:r>
    </w:p>
  </w:footnote>
  <w:footnote w:type="continuationSeparator" w:id="0">
    <w:p w14:paraId="7CCAFB20" w14:textId="77777777" w:rsidR="00C428C0" w:rsidRDefault="00C428C0" w:rsidP="00F83314">
      <w:r>
        <w:continuationSeparator/>
      </w:r>
    </w:p>
    <w:p w14:paraId="1210F237" w14:textId="77777777" w:rsidR="00C428C0" w:rsidRDefault="00C428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A334756"/>
    <w:multiLevelType w:val="hybridMultilevel"/>
    <w:tmpl w:val="FE687E6A"/>
    <w:lvl w:ilvl="0" w:tplc="3B6E7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3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C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D2C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E7641"/>
    <w:rsid w:val="000F12F2"/>
    <w:rsid w:val="000F55DA"/>
    <w:rsid w:val="00122D98"/>
    <w:rsid w:val="00123B6F"/>
    <w:rsid w:val="00134223"/>
    <w:rsid w:val="00164724"/>
    <w:rsid w:val="001708DC"/>
    <w:rsid w:val="00180C5F"/>
    <w:rsid w:val="001829C1"/>
    <w:rsid w:val="00191D1F"/>
    <w:rsid w:val="00197EE4"/>
    <w:rsid w:val="001A6E32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235"/>
    <w:rsid w:val="002835B9"/>
    <w:rsid w:val="0029171F"/>
    <w:rsid w:val="002A4F50"/>
    <w:rsid w:val="002B2AF8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5A6C"/>
    <w:rsid w:val="0034014B"/>
    <w:rsid w:val="00340398"/>
    <w:rsid w:val="003428C3"/>
    <w:rsid w:val="00343580"/>
    <w:rsid w:val="003543AA"/>
    <w:rsid w:val="0035658F"/>
    <w:rsid w:val="003565EA"/>
    <w:rsid w:val="0037062A"/>
    <w:rsid w:val="00371357"/>
    <w:rsid w:val="00374220"/>
    <w:rsid w:val="0037600B"/>
    <w:rsid w:val="003772C4"/>
    <w:rsid w:val="00383086"/>
    <w:rsid w:val="00390B42"/>
    <w:rsid w:val="00391AA6"/>
    <w:rsid w:val="00394732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43D7B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56A"/>
    <w:rsid w:val="006246D3"/>
    <w:rsid w:val="00624AEC"/>
    <w:rsid w:val="00625442"/>
    <w:rsid w:val="0063312A"/>
    <w:rsid w:val="00635B4C"/>
    <w:rsid w:val="006501B9"/>
    <w:rsid w:val="006635D9"/>
    <w:rsid w:val="0066614A"/>
    <w:rsid w:val="0067615F"/>
    <w:rsid w:val="00676421"/>
    <w:rsid w:val="00683AC9"/>
    <w:rsid w:val="006A5E35"/>
    <w:rsid w:val="006B27CE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56CB2"/>
    <w:rsid w:val="00862CA0"/>
    <w:rsid w:val="00871A07"/>
    <w:rsid w:val="00871E07"/>
    <w:rsid w:val="00872FD8"/>
    <w:rsid w:val="00875A7E"/>
    <w:rsid w:val="00875E05"/>
    <w:rsid w:val="008823B2"/>
    <w:rsid w:val="008866FF"/>
    <w:rsid w:val="00887EA3"/>
    <w:rsid w:val="00895B5D"/>
    <w:rsid w:val="00897595"/>
    <w:rsid w:val="008B2095"/>
    <w:rsid w:val="008D19FB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2707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20E0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1E28"/>
    <w:rsid w:val="00C04795"/>
    <w:rsid w:val="00C31D32"/>
    <w:rsid w:val="00C36722"/>
    <w:rsid w:val="00C370C7"/>
    <w:rsid w:val="00C37949"/>
    <w:rsid w:val="00C41FBE"/>
    <w:rsid w:val="00C428C0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80C80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1679D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6483F"/>
    <w:rsid w:val="00E74C15"/>
    <w:rsid w:val="00E74FCC"/>
    <w:rsid w:val="00E75D9A"/>
    <w:rsid w:val="00E80766"/>
    <w:rsid w:val="00E823D8"/>
    <w:rsid w:val="00EA1429"/>
    <w:rsid w:val="00EA250A"/>
    <w:rsid w:val="00EB1A35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76203"/>
    <w:rsid w:val="00F76DD4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2456A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2456A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EB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295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99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44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33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733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257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28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644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Hybrid-Integration-Projec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Hybrid-Integration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13B5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63285-1EC1-45FB-8BA9-D103FAF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Integration Project – April 22, 2022 Feedback R1</vt:lpstr>
    </vt:vector>
  </TitlesOfParts>
  <Manager/>
  <Company>Independent Electricity System Operator</Company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Integration Project – June 27, 2022 Feedback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2022-06-27T15:35:00Z</dcterms:created>
  <dcterms:modified xsi:type="dcterms:W3CDTF">2022-06-27T17:07:00Z</dcterms:modified>
  <cp:category/>
</cp:coreProperties>
</file>